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VSETabelle"/>
        <w:tblpPr w:bottomFromText="284" w:vertAnchor="text" w:horzAnchor="page" w:tblpX="1" w:tblpY="-2947"/>
        <w:tblOverlap w:val="never"/>
        <w:tblW w:w="11923" w:type="dxa"/>
        <w:tblLayout w:type="fixed"/>
        <w:tblCellMar>
          <w:right w:w="0" w:type="dxa"/>
        </w:tblCellMar>
        <w:tblLook w:val="0600" w:firstRow="0" w:lastRow="0" w:firstColumn="0" w:lastColumn="0" w:noHBand="1" w:noVBand="1"/>
      </w:tblPr>
      <w:tblGrid>
        <w:gridCol w:w="11923"/>
      </w:tblGrid>
      <w:tr w:rsidR="007A702E" w14:paraId="5043CE25" w14:textId="77777777" w:rsidTr="001764EF">
        <w:trPr>
          <w:trHeight w:val="8501"/>
        </w:trPr>
        <w:tc>
          <w:tcPr>
            <w:tcW w:w="11923" w:type="dxa"/>
            <w:tcBorders>
              <w:top w:val="nil"/>
              <w:bottom w:val="nil"/>
            </w:tcBorders>
            <w:vAlign w:val="top"/>
          </w:tcPr>
          <w:p w14:paraId="23A1CE2A" w14:textId="77777777" w:rsidR="001764EF" w:rsidRDefault="001764EF" w:rsidP="001764EF">
            <w:pPr>
              <w:pStyle w:val="Textkrper"/>
              <w:rPr>
                <w:b/>
                <w:noProof/>
                <w:sz w:val="28"/>
                <w:szCs w:val="28"/>
                <w:lang w:eastAsia="de-CH"/>
              </w:rPr>
            </w:pPr>
          </w:p>
          <w:p w14:paraId="5043CE24" w14:textId="0D7C97FB" w:rsidR="001764EF" w:rsidRDefault="001764EF" w:rsidP="001764EF">
            <w:pPr>
              <w:pStyle w:val="Textkrper"/>
            </w:pPr>
          </w:p>
          <w:p w14:paraId="12683DB2" w14:textId="77777777" w:rsidR="001764EF" w:rsidRPr="001764EF" w:rsidRDefault="001764EF" w:rsidP="001764EF"/>
          <w:p w14:paraId="3B2AEB24" w14:textId="77777777" w:rsidR="001764EF" w:rsidRPr="001764EF" w:rsidRDefault="001764EF" w:rsidP="001764EF"/>
          <w:p w14:paraId="1DE5C12D" w14:textId="77777777" w:rsidR="001764EF" w:rsidRPr="001764EF" w:rsidRDefault="001764EF" w:rsidP="001764EF"/>
          <w:p w14:paraId="6F1A2156" w14:textId="77777777" w:rsidR="001764EF" w:rsidRPr="001764EF" w:rsidRDefault="001764EF" w:rsidP="001764EF"/>
          <w:p w14:paraId="6BDF77C9" w14:textId="77777777" w:rsidR="001764EF" w:rsidRPr="001764EF" w:rsidRDefault="001764EF" w:rsidP="001764EF"/>
          <w:p w14:paraId="54224BA0" w14:textId="77777777" w:rsidR="001764EF" w:rsidRPr="001764EF" w:rsidRDefault="001764EF" w:rsidP="001764EF"/>
          <w:p w14:paraId="4732BCBE" w14:textId="77777777" w:rsidR="001764EF" w:rsidRPr="001764EF" w:rsidRDefault="001764EF" w:rsidP="001764EF"/>
          <w:p w14:paraId="3C2388C4" w14:textId="77777777" w:rsidR="001764EF" w:rsidRPr="001764EF" w:rsidRDefault="001764EF" w:rsidP="001764EF"/>
          <w:p w14:paraId="2956FE11" w14:textId="77777777" w:rsidR="001764EF" w:rsidRPr="001764EF" w:rsidRDefault="001764EF" w:rsidP="001764EF"/>
          <w:p w14:paraId="64364554" w14:textId="77777777" w:rsidR="001764EF" w:rsidRPr="001764EF" w:rsidRDefault="001764EF" w:rsidP="001764EF"/>
          <w:p w14:paraId="784E0625" w14:textId="77777777" w:rsidR="001764EF" w:rsidRPr="001764EF" w:rsidRDefault="001764EF" w:rsidP="001764EF"/>
          <w:p w14:paraId="39FB6EDC" w14:textId="77777777" w:rsidR="001764EF" w:rsidRPr="001764EF" w:rsidRDefault="001764EF" w:rsidP="001764EF"/>
          <w:p w14:paraId="00CD7182" w14:textId="77777777" w:rsidR="001764EF" w:rsidRPr="001764EF" w:rsidRDefault="001764EF" w:rsidP="001764EF"/>
          <w:p w14:paraId="57731091" w14:textId="77777777" w:rsidR="001764EF" w:rsidRPr="001764EF" w:rsidRDefault="001764EF" w:rsidP="001764EF"/>
          <w:p w14:paraId="24B04F0D" w14:textId="77777777" w:rsidR="001764EF" w:rsidRPr="001764EF" w:rsidRDefault="001764EF" w:rsidP="001764EF"/>
          <w:p w14:paraId="7B71368E" w14:textId="14F57C79" w:rsidR="00D61778" w:rsidRDefault="00D61778" w:rsidP="001764EF">
            <w:pPr>
              <w:tabs>
                <w:tab w:val="left" w:pos="3291"/>
              </w:tabs>
            </w:pPr>
          </w:p>
          <w:p w14:paraId="58B1CA85" w14:textId="77777777" w:rsidR="00D61778" w:rsidRPr="00D61778" w:rsidRDefault="00D61778" w:rsidP="00D61778"/>
          <w:p w14:paraId="73C33FE4" w14:textId="72A0C159" w:rsidR="00D61778" w:rsidRPr="00D61778" w:rsidRDefault="00D61778" w:rsidP="00D61778"/>
          <w:p w14:paraId="078A2D69" w14:textId="77777777" w:rsidR="00D61778" w:rsidRPr="00D61778" w:rsidRDefault="00D61778" w:rsidP="00D61778"/>
          <w:p w14:paraId="304FDA6D" w14:textId="77777777" w:rsidR="00D61778" w:rsidRPr="00D61778" w:rsidRDefault="00D61778" w:rsidP="00D61778"/>
          <w:p w14:paraId="4DB86C83" w14:textId="77777777" w:rsidR="00D61778" w:rsidRPr="00D61778" w:rsidRDefault="00D61778" w:rsidP="00D61778"/>
          <w:p w14:paraId="0A80F675" w14:textId="77777777" w:rsidR="00D61778" w:rsidRPr="00D61778" w:rsidRDefault="00D61778" w:rsidP="00D61778"/>
          <w:p w14:paraId="7186FB93" w14:textId="77777777" w:rsidR="00D61778" w:rsidRPr="00D61778" w:rsidRDefault="00D61778" w:rsidP="00D61778"/>
          <w:p w14:paraId="39D8628E" w14:textId="77777777" w:rsidR="00D61778" w:rsidRPr="00D61778" w:rsidRDefault="00D61778" w:rsidP="00D61778"/>
          <w:p w14:paraId="504EFA47" w14:textId="77777777" w:rsidR="00D61778" w:rsidRPr="00D61778" w:rsidRDefault="00D61778" w:rsidP="00D61778"/>
          <w:p w14:paraId="53A45671" w14:textId="77777777" w:rsidR="00D61778" w:rsidRPr="00D61778" w:rsidRDefault="00D61778" w:rsidP="00D61778"/>
          <w:p w14:paraId="28B4DA3E" w14:textId="6295193F" w:rsidR="00D61778" w:rsidRDefault="00D61778" w:rsidP="00D61778"/>
          <w:p w14:paraId="0CF67648" w14:textId="2CA4DE4F" w:rsidR="007A702E" w:rsidRPr="00D61778" w:rsidRDefault="007A702E" w:rsidP="00D61778">
            <w:pPr>
              <w:tabs>
                <w:tab w:val="left" w:pos="1714"/>
              </w:tabs>
            </w:pPr>
          </w:p>
        </w:tc>
      </w:tr>
    </w:tbl>
    <w:p w14:paraId="6FD910E5" w14:textId="7B0F6F1C" w:rsidR="00D17230" w:rsidRPr="0082168E" w:rsidRDefault="00AC317E" w:rsidP="007A702E">
      <w:pPr>
        <w:pStyle w:val="Titel"/>
        <w:rPr>
          <w:color w:val="FF0000"/>
          <w:sz w:val="28"/>
          <w:szCs w:val="28"/>
        </w:rPr>
      </w:pPr>
      <w:r w:rsidRPr="0082168E">
        <w:rPr>
          <w:color w:val="FF0000"/>
          <w:sz w:val="28"/>
          <w:szCs w:val="28"/>
        </w:rPr>
        <w:t>Interne Vernehmlassung Qualifikationsprofil</w:t>
      </w:r>
      <w:r w:rsidR="00D17230" w:rsidRPr="0082168E">
        <w:rPr>
          <w:color w:val="FF0000"/>
          <w:sz w:val="28"/>
          <w:szCs w:val="28"/>
        </w:rPr>
        <w:t xml:space="preserve"> </w:t>
      </w:r>
    </w:p>
    <w:p w14:paraId="5043CE31" w14:textId="41A5B262" w:rsidR="00B21495" w:rsidRPr="0082168E" w:rsidRDefault="00E879C3" w:rsidP="007A702E">
      <w:pPr>
        <w:pStyle w:val="Titel"/>
        <w:rPr>
          <w:b w:val="0"/>
          <w:sz w:val="28"/>
          <w:szCs w:val="28"/>
        </w:rPr>
      </w:pPr>
      <w:r w:rsidRPr="0082168E">
        <w:rPr>
          <w:b w:val="0"/>
          <w:color w:val="FF0000"/>
          <w:sz w:val="28"/>
          <w:szCs w:val="28"/>
        </w:rPr>
        <w:t>Stand</w:t>
      </w:r>
      <w:r w:rsidR="004E72C7" w:rsidRPr="0082168E">
        <w:rPr>
          <w:b w:val="0"/>
          <w:color w:val="FF0000"/>
          <w:sz w:val="28"/>
          <w:szCs w:val="28"/>
        </w:rPr>
        <w:t xml:space="preserve"> </w:t>
      </w:r>
      <w:r w:rsidR="00BC77F4">
        <w:rPr>
          <w:b w:val="0"/>
          <w:color w:val="FF0000"/>
          <w:sz w:val="28"/>
          <w:szCs w:val="28"/>
        </w:rPr>
        <w:t>0</w:t>
      </w:r>
      <w:r w:rsidR="00AA28F4">
        <w:rPr>
          <w:b w:val="0"/>
          <w:color w:val="FF0000"/>
          <w:sz w:val="28"/>
          <w:szCs w:val="28"/>
        </w:rPr>
        <w:t>8</w:t>
      </w:r>
      <w:r w:rsidR="00BC77F4">
        <w:rPr>
          <w:b w:val="0"/>
          <w:color w:val="FF0000"/>
          <w:sz w:val="28"/>
          <w:szCs w:val="28"/>
        </w:rPr>
        <w:t>.10.</w:t>
      </w:r>
      <w:r w:rsidR="00037566">
        <w:rPr>
          <w:b w:val="0"/>
          <w:color w:val="FF0000"/>
          <w:sz w:val="28"/>
          <w:szCs w:val="28"/>
        </w:rPr>
        <w:t>2020</w:t>
      </w:r>
    </w:p>
    <w:p w14:paraId="5043CE32" w14:textId="556BEE7D" w:rsidR="00B21495" w:rsidRPr="0082168E" w:rsidRDefault="00B21495" w:rsidP="007A702E">
      <w:pPr>
        <w:pStyle w:val="Titel"/>
        <w:rPr>
          <w:color w:val="FF0000"/>
          <w:sz w:val="28"/>
          <w:szCs w:val="28"/>
        </w:rPr>
      </w:pPr>
    </w:p>
    <w:p w14:paraId="64E8D3EB" w14:textId="2E076242" w:rsidR="00FD47EB" w:rsidRPr="005C4FA9" w:rsidRDefault="005C4FA9" w:rsidP="005C4FA9">
      <w:pPr>
        <w:pStyle w:val="Titel"/>
        <w:spacing w:line="360" w:lineRule="auto"/>
        <w:rPr>
          <w:sz w:val="40"/>
          <w:szCs w:val="40"/>
        </w:rPr>
      </w:pPr>
      <w:r w:rsidRPr="005C4FA9">
        <w:rPr>
          <w:sz w:val="40"/>
          <w:szCs w:val="40"/>
        </w:rPr>
        <w:t>Qualifikationsprofil</w:t>
      </w:r>
    </w:p>
    <w:p w14:paraId="5043CE34" w14:textId="3F528842" w:rsidR="0029171D" w:rsidRPr="00120A60" w:rsidRDefault="00037566" w:rsidP="00120A60">
      <w:pPr>
        <w:pStyle w:val="Titel"/>
        <w:spacing w:line="360" w:lineRule="auto"/>
        <w:rPr>
          <w:sz w:val="40"/>
          <w:szCs w:val="40"/>
        </w:rPr>
      </w:pPr>
      <w:r>
        <w:rPr>
          <w:sz w:val="40"/>
          <w:szCs w:val="40"/>
        </w:rPr>
        <w:t>Pferde</w:t>
      </w:r>
      <w:r w:rsidR="00BC77F4">
        <w:rPr>
          <w:sz w:val="40"/>
          <w:szCs w:val="40"/>
        </w:rPr>
        <w:t>wartin</w:t>
      </w:r>
      <w:r w:rsidR="00926D59">
        <w:rPr>
          <w:sz w:val="40"/>
          <w:szCs w:val="40"/>
        </w:rPr>
        <w:t xml:space="preserve"> </w:t>
      </w:r>
      <w:r w:rsidR="00E879C3">
        <w:rPr>
          <w:sz w:val="40"/>
          <w:szCs w:val="40"/>
        </w:rPr>
        <w:t xml:space="preserve">/ </w:t>
      </w:r>
      <w:r>
        <w:rPr>
          <w:sz w:val="40"/>
          <w:szCs w:val="40"/>
        </w:rPr>
        <w:t>Pferde</w:t>
      </w:r>
      <w:r w:rsidR="00BC77F4">
        <w:rPr>
          <w:sz w:val="40"/>
          <w:szCs w:val="40"/>
        </w:rPr>
        <w:t>wart</w:t>
      </w:r>
    </w:p>
    <w:p w14:paraId="5043CE35" w14:textId="7FB2BBE2" w:rsidR="0029171D" w:rsidRPr="00120A60" w:rsidRDefault="00E879C3" w:rsidP="0082168E">
      <w:pPr>
        <w:pStyle w:val="Titel"/>
        <w:spacing w:after="120" w:line="360" w:lineRule="auto"/>
        <w:rPr>
          <w:sz w:val="40"/>
          <w:szCs w:val="40"/>
        </w:rPr>
      </w:pPr>
      <w:r>
        <w:rPr>
          <w:sz w:val="40"/>
          <w:szCs w:val="40"/>
        </w:rPr>
        <w:t xml:space="preserve">mit eidgenössischem </w:t>
      </w:r>
      <w:r w:rsidR="00BC77F4">
        <w:rPr>
          <w:sz w:val="40"/>
          <w:szCs w:val="40"/>
        </w:rPr>
        <w:t>Berufsattest EBA</w:t>
      </w:r>
    </w:p>
    <w:p w14:paraId="1C184A82" w14:textId="382FA391" w:rsidR="0082168E" w:rsidRDefault="0082168E" w:rsidP="0082168E">
      <w:r>
        <w:t>vom…</w:t>
      </w:r>
    </w:p>
    <w:p w14:paraId="5043CE36" w14:textId="44D9D276" w:rsidR="00D827B0" w:rsidRPr="0082168E" w:rsidRDefault="0082168E" w:rsidP="0082168E">
      <w:r>
        <w:t xml:space="preserve">Gestützt auf die Verordnung des SBFI über die berufliche Grundbildung für </w:t>
      </w:r>
      <w:r w:rsidR="00037566">
        <w:t xml:space="preserve">Pferdefachfrau und Pferdefachmann </w:t>
      </w:r>
      <w:r>
        <w:t>vom [Datum] (Berufsnummer [Zahl]), den entsprechenden Bildungsplan und die Verordnung des SBFI über Mindestvorschriften für die Allgemeinbildung in der beruflichen Grundbildung vom 27. April 2006 (SR 412.101.241)</w:t>
      </w:r>
    </w:p>
    <w:p w14:paraId="5043CE3B" w14:textId="77777777" w:rsidR="00756A70" w:rsidRDefault="00756A70" w:rsidP="000A5089">
      <w:pPr>
        <w:pStyle w:val="Inhaltsverzeichnisberschrift"/>
        <w:pageBreakBefore/>
      </w:pPr>
      <w:r>
        <w:lastRenderedPageBreak/>
        <w:t>Inhaltsverzeichnis</w:t>
      </w:r>
    </w:p>
    <w:p w14:paraId="16442AF3" w14:textId="03729037" w:rsidR="00801D67" w:rsidRDefault="000075D8">
      <w:pPr>
        <w:pStyle w:val="Verzeichnis1"/>
        <w:rPr>
          <w:rFonts w:eastAsiaTheme="minorEastAsia"/>
          <w:b w:val="0"/>
          <w:sz w:val="22"/>
          <w:szCs w:val="22"/>
          <w:lang w:eastAsia="de-CH"/>
        </w:rPr>
      </w:pPr>
      <w:r>
        <w:fldChar w:fldCharType="begin"/>
      </w:r>
      <w:r>
        <w:instrText xml:space="preserve"> TOC \o "1-4" \h \z \t "Beilage_Annexe;9" </w:instrText>
      </w:r>
      <w:r>
        <w:fldChar w:fldCharType="separate"/>
      </w:r>
      <w:hyperlink w:anchor="_Toc53032758" w:history="1">
        <w:r w:rsidR="00801D67" w:rsidRPr="00F614E7">
          <w:rPr>
            <w:rStyle w:val="Hyperlink"/>
          </w:rPr>
          <w:t>1.</w:t>
        </w:r>
        <w:r w:rsidR="00801D67">
          <w:rPr>
            <w:rFonts w:eastAsiaTheme="minorEastAsia"/>
            <w:b w:val="0"/>
            <w:sz w:val="22"/>
            <w:szCs w:val="22"/>
            <w:lang w:eastAsia="de-CH"/>
          </w:rPr>
          <w:tab/>
        </w:r>
        <w:r w:rsidR="00801D67" w:rsidRPr="00F614E7">
          <w:rPr>
            <w:rStyle w:val="Hyperlink"/>
          </w:rPr>
          <w:t>Einleitung</w:t>
        </w:r>
        <w:r w:rsidR="00801D67">
          <w:rPr>
            <w:webHidden/>
          </w:rPr>
          <w:tab/>
        </w:r>
        <w:r w:rsidR="00801D67">
          <w:rPr>
            <w:webHidden/>
          </w:rPr>
          <w:fldChar w:fldCharType="begin"/>
        </w:r>
        <w:r w:rsidR="00801D67">
          <w:rPr>
            <w:webHidden/>
          </w:rPr>
          <w:instrText xml:space="preserve"> PAGEREF _Toc53032758 \h </w:instrText>
        </w:r>
        <w:r w:rsidR="00801D67">
          <w:rPr>
            <w:webHidden/>
          </w:rPr>
        </w:r>
        <w:r w:rsidR="00801D67">
          <w:rPr>
            <w:webHidden/>
          </w:rPr>
          <w:fldChar w:fldCharType="separate"/>
        </w:r>
        <w:r w:rsidR="004E678E">
          <w:rPr>
            <w:webHidden/>
          </w:rPr>
          <w:t>3</w:t>
        </w:r>
        <w:r w:rsidR="00801D67">
          <w:rPr>
            <w:webHidden/>
          </w:rPr>
          <w:fldChar w:fldCharType="end"/>
        </w:r>
      </w:hyperlink>
    </w:p>
    <w:p w14:paraId="50306B37" w14:textId="1071292D" w:rsidR="00801D67" w:rsidRDefault="00C94F1C">
      <w:pPr>
        <w:pStyle w:val="Verzeichnis1"/>
        <w:rPr>
          <w:rFonts w:eastAsiaTheme="minorEastAsia"/>
          <w:b w:val="0"/>
          <w:sz w:val="22"/>
          <w:szCs w:val="22"/>
          <w:lang w:eastAsia="de-CH"/>
        </w:rPr>
      </w:pPr>
      <w:hyperlink w:anchor="_Toc53032759" w:history="1">
        <w:r w:rsidR="00801D67" w:rsidRPr="00F614E7">
          <w:rPr>
            <w:rStyle w:val="Hyperlink"/>
          </w:rPr>
          <w:t>2.</w:t>
        </w:r>
        <w:r w:rsidR="00801D67">
          <w:rPr>
            <w:rFonts w:eastAsiaTheme="minorEastAsia"/>
            <w:b w:val="0"/>
            <w:sz w:val="22"/>
            <w:szCs w:val="22"/>
            <w:lang w:eastAsia="de-CH"/>
          </w:rPr>
          <w:tab/>
        </w:r>
        <w:r w:rsidR="00801D67" w:rsidRPr="00F614E7">
          <w:rPr>
            <w:rStyle w:val="Hyperlink"/>
          </w:rPr>
          <w:t>Berufsbild</w:t>
        </w:r>
        <w:r w:rsidR="00801D67">
          <w:rPr>
            <w:webHidden/>
          </w:rPr>
          <w:tab/>
        </w:r>
        <w:r w:rsidR="00801D67">
          <w:rPr>
            <w:webHidden/>
          </w:rPr>
          <w:fldChar w:fldCharType="begin"/>
        </w:r>
        <w:r w:rsidR="00801D67">
          <w:rPr>
            <w:webHidden/>
          </w:rPr>
          <w:instrText xml:space="preserve"> PAGEREF _Toc53032759 \h </w:instrText>
        </w:r>
        <w:r w:rsidR="00801D67">
          <w:rPr>
            <w:webHidden/>
          </w:rPr>
        </w:r>
        <w:r w:rsidR="00801D67">
          <w:rPr>
            <w:webHidden/>
          </w:rPr>
          <w:fldChar w:fldCharType="separate"/>
        </w:r>
        <w:r w:rsidR="004E678E">
          <w:rPr>
            <w:webHidden/>
          </w:rPr>
          <w:t>3</w:t>
        </w:r>
        <w:r w:rsidR="00801D67">
          <w:rPr>
            <w:webHidden/>
          </w:rPr>
          <w:fldChar w:fldCharType="end"/>
        </w:r>
      </w:hyperlink>
    </w:p>
    <w:p w14:paraId="6C8E0CFF" w14:textId="621D4BEC" w:rsidR="00801D67" w:rsidRDefault="00C94F1C">
      <w:pPr>
        <w:pStyle w:val="Verzeichnis2"/>
        <w:rPr>
          <w:rFonts w:eastAsiaTheme="minorEastAsia"/>
          <w:sz w:val="22"/>
          <w:szCs w:val="22"/>
          <w:lang w:eastAsia="de-CH"/>
        </w:rPr>
      </w:pPr>
      <w:hyperlink w:anchor="_Toc53032760" w:history="1">
        <w:r w:rsidR="00801D67" w:rsidRPr="00F614E7">
          <w:rPr>
            <w:rStyle w:val="Hyperlink"/>
          </w:rPr>
          <w:t>2.1</w:t>
        </w:r>
        <w:r w:rsidR="00801D67">
          <w:rPr>
            <w:rFonts w:eastAsiaTheme="minorEastAsia"/>
            <w:sz w:val="22"/>
            <w:szCs w:val="22"/>
            <w:lang w:eastAsia="de-CH"/>
          </w:rPr>
          <w:tab/>
        </w:r>
        <w:r w:rsidR="00801D67" w:rsidRPr="00F614E7">
          <w:rPr>
            <w:rStyle w:val="Hyperlink"/>
          </w:rPr>
          <w:t>Arbeitsgebiet</w:t>
        </w:r>
        <w:r w:rsidR="00801D67">
          <w:rPr>
            <w:webHidden/>
          </w:rPr>
          <w:tab/>
        </w:r>
        <w:r w:rsidR="00801D67">
          <w:rPr>
            <w:webHidden/>
          </w:rPr>
          <w:fldChar w:fldCharType="begin"/>
        </w:r>
        <w:r w:rsidR="00801D67">
          <w:rPr>
            <w:webHidden/>
          </w:rPr>
          <w:instrText xml:space="preserve"> PAGEREF _Toc53032760 \h </w:instrText>
        </w:r>
        <w:r w:rsidR="00801D67">
          <w:rPr>
            <w:webHidden/>
          </w:rPr>
        </w:r>
        <w:r w:rsidR="00801D67">
          <w:rPr>
            <w:webHidden/>
          </w:rPr>
          <w:fldChar w:fldCharType="separate"/>
        </w:r>
        <w:r w:rsidR="004E678E">
          <w:rPr>
            <w:webHidden/>
          </w:rPr>
          <w:t>3</w:t>
        </w:r>
        <w:r w:rsidR="00801D67">
          <w:rPr>
            <w:webHidden/>
          </w:rPr>
          <w:fldChar w:fldCharType="end"/>
        </w:r>
      </w:hyperlink>
    </w:p>
    <w:p w14:paraId="209581AF" w14:textId="44911BA8" w:rsidR="00801D67" w:rsidRDefault="00C94F1C">
      <w:pPr>
        <w:pStyle w:val="Verzeichnis2"/>
        <w:rPr>
          <w:rFonts w:eastAsiaTheme="minorEastAsia"/>
          <w:sz w:val="22"/>
          <w:szCs w:val="22"/>
          <w:lang w:eastAsia="de-CH"/>
        </w:rPr>
      </w:pPr>
      <w:hyperlink w:anchor="_Toc53032761" w:history="1">
        <w:r w:rsidR="00801D67" w:rsidRPr="00F614E7">
          <w:rPr>
            <w:rStyle w:val="Hyperlink"/>
          </w:rPr>
          <w:t>2.2</w:t>
        </w:r>
        <w:r w:rsidR="00801D67">
          <w:rPr>
            <w:rFonts w:eastAsiaTheme="minorEastAsia"/>
            <w:sz w:val="22"/>
            <w:szCs w:val="22"/>
            <w:lang w:eastAsia="de-CH"/>
          </w:rPr>
          <w:tab/>
        </w:r>
        <w:r w:rsidR="00801D67" w:rsidRPr="00F614E7">
          <w:rPr>
            <w:rStyle w:val="Hyperlink"/>
          </w:rPr>
          <w:t>Wichtigste Handlungskompetenzen</w:t>
        </w:r>
        <w:r w:rsidR="00801D67">
          <w:rPr>
            <w:webHidden/>
          </w:rPr>
          <w:tab/>
        </w:r>
        <w:r w:rsidR="00801D67">
          <w:rPr>
            <w:webHidden/>
          </w:rPr>
          <w:fldChar w:fldCharType="begin"/>
        </w:r>
        <w:r w:rsidR="00801D67">
          <w:rPr>
            <w:webHidden/>
          </w:rPr>
          <w:instrText xml:space="preserve"> PAGEREF _Toc53032761 \h </w:instrText>
        </w:r>
        <w:r w:rsidR="00801D67">
          <w:rPr>
            <w:webHidden/>
          </w:rPr>
        </w:r>
        <w:r w:rsidR="00801D67">
          <w:rPr>
            <w:webHidden/>
          </w:rPr>
          <w:fldChar w:fldCharType="separate"/>
        </w:r>
        <w:r w:rsidR="004E678E">
          <w:rPr>
            <w:webHidden/>
          </w:rPr>
          <w:t>3</w:t>
        </w:r>
        <w:r w:rsidR="00801D67">
          <w:rPr>
            <w:webHidden/>
          </w:rPr>
          <w:fldChar w:fldCharType="end"/>
        </w:r>
      </w:hyperlink>
    </w:p>
    <w:p w14:paraId="229CD18B" w14:textId="39FBCF75" w:rsidR="00801D67" w:rsidRDefault="00C94F1C">
      <w:pPr>
        <w:pStyle w:val="Verzeichnis2"/>
        <w:rPr>
          <w:rFonts w:eastAsiaTheme="minorEastAsia"/>
          <w:sz w:val="22"/>
          <w:szCs w:val="22"/>
          <w:lang w:eastAsia="de-CH"/>
        </w:rPr>
      </w:pPr>
      <w:hyperlink w:anchor="_Toc53032762" w:history="1">
        <w:r w:rsidR="00801D67" w:rsidRPr="00F614E7">
          <w:rPr>
            <w:rStyle w:val="Hyperlink"/>
          </w:rPr>
          <w:t>2.3</w:t>
        </w:r>
        <w:r w:rsidR="00801D67">
          <w:rPr>
            <w:rFonts w:eastAsiaTheme="minorEastAsia"/>
            <w:sz w:val="22"/>
            <w:szCs w:val="22"/>
            <w:lang w:eastAsia="de-CH"/>
          </w:rPr>
          <w:tab/>
        </w:r>
        <w:r w:rsidR="00801D67" w:rsidRPr="00F614E7">
          <w:rPr>
            <w:rStyle w:val="Hyperlink"/>
          </w:rPr>
          <w:t>Berufsausübung</w:t>
        </w:r>
        <w:r w:rsidR="00801D67">
          <w:rPr>
            <w:webHidden/>
          </w:rPr>
          <w:tab/>
        </w:r>
        <w:r w:rsidR="00801D67">
          <w:rPr>
            <w:webHidden/>
          </w:rPr>
          <w:fldChar w:fldCharType="begin"/>
        </w:r>
        <w:r w:rsidR="00801D67">
          <w:rPr>
            <w:webHidden/>
          </w:rPr>
          <w:instrText xml:space="preserve"> PAGEREF _Toc53032762 \h </w:instrText>
        </w:r>
        <w:r w:rsidR="00801D67">
          <w:rPr>
            <w:webHidden/>
          </w:rPr>
        </w:r>
        <w:r w:rsidR="00801D67">
          <w:rPr>
            <w:webHidden/>
          </w:rPr>
          <w:fldChar w:fldCharType="separate"/>
        </w:r>
        <w:r w:rsidR="004E678E">
          <w:rPr>
            <w:webHidden/>
          </w:rPr>
          <w:t>3</w:t>
        </w:r>
        <w:r w:rsidR="00801D67">
          <w:rPr>
            <w:webHidden/>
          </w:rPr>
          <w:fldChar w:fldCharType="end"/>
        </w:r>
      </w:hyperlink>
    </w:p>
    <w:p w14:paraId="751F9976" w14:textId="58351742" w:rsidR="00801D67" w:rsidRDefault="00C94F1C">
      <w:pPr>
        <w:pStyle w:val="Verzeichnis2"/>
        <w:rPr>
          <w:rFonts w:eastAsiaTheme="minorEastAsia"/>
          <w:sz w:val="22"/>
          <w:szCs w:val="22"/>
          <w:lang w:eastAsia="de-CH"/>
        </w:rPr>
      </w:pPr>
      <w:hyperlink w:anchor="_Toc53032763" w:history="1">
        <w:r w:rsidR="00801D67" w:rsidRPr="00F614E7">
          <w:rPr>
            <w:rStyle w:val="Hyperlink"/>
          </w:rPr>
          <w:t>2.4</w:t>
        </w:r>
        <w:r w:rsidR="00801D67">
          <w:rPr>
            <w:rFonts w:eastAsiaTheme="minorEastAsia"/>
            <w:sz w:val="22"/>
            <w:szCs w:val="22"/>
            <w:lang w:eastAsia="de-CH"/>
          </w:rPr>
          <w:tab/>
        </w:r>
        <w:r w:rsidR="00801D67" w:rsidRPr="00F614E7">
          <w:rPr>
            <w:rStyle w:val="Hyperlink"/>
          </w:rPr>
          <w:t>Bedeutung des Berufes für Gesellschaft, Wirtschaft, Natur und Kultur</w:t>
        </w:r>
        <w:r w:rsidR="00801D67">
          <w:rPr>
            <w:webHidden/>
          </w:rPr>
          <w:tab/>
        </w:r>
        <w:r w:rsidR="00801D67">
          <w:rPr>
            <w:webHidden/>
          </w:rPr>
          <w:fldChar w:fldCharType="begin"/>
        </w:r>
        <w:r w:rsidR="00801D67">
          <w:rPr>
            <w:webHidden/>
          </w:rPr>
          <w:instrText xml:space="preserve"> PAGEREF _Toc53032763 \h </w:instrText>
        </w:r>
        <w:r w:rsidR="00801D67">
          <w:rPr>
            <w:webHidden/>
          </w:rPr>
        </w:r>
        <w:r w:rsidR="00801D67">
          <w:rPr>
            <w:webHidden/>
          </w:rPr>
          <w:fldChar w:fldCharType="separate"/>
        </w:r>
        <w:r w:rsidR="004E678E">
          <w:rPr>
            <w:webHidden/>
          </w:rPr>
          <w:t>4</w:t>
        </w:r>
        <w:r w:rsidR="00801D67">
          <w:rPr>
            <w:webHidden/>
          </w:rPr>
          <w:fldChar w:fldCharType="end"/>
        </w:r>
      </w:hyperlink>
    </w:p>
    <w:p w14:paraId="584F2725" w14:textId="723A7829" w:rsidR="00801D67" w:rsidRDefault="00C94F1C">
      <w:pPr>
        <w:pStyle w:val="Verzeichnis2"/>
        <w:rPr>
          <w:rFonts w:eastAsiaTheme="minorEastAsia"/>
          <w:sz w:val="22"/>
          <w:szCs w:val="22"/>
          <w:lang w:eastAsia="de-CH"/>
        </w:rPr>
      </w:pPr>
      <w:hyperlink w:anchor="_Toc53032764" w:history="1">
        <w:r w:rsidR="00801D67" w:rsidRPr="00F614E7">
          <w:rPr>
            <w:rStyle w:val="Hyperlink"/>
          </w:rPr>
          <w:t>2.5</w:t>
        </w:r>
        <w:r w:rsidR="00801D67">
          <w:rPr>
            <w:rFonts w:eastAsiaTheme="minorEastAsia"/>
            <w:sz w:val="22"/>
            <w:szCs w:val="22"/>
            <w:lang w:eastAsia="de-CH"/>
          </w:rPr>
          <w:tab/>
        </w:r>
        <w:r w:rsidR="00801D67" w:rsidRPr="00F614E7">
          <w:rPr>
            <w:rStyle w:val="Hyperlink"/>
          </w:rPr>
          <w:t>Allgemeinbildung</w:t>
        </w:r>
        <w:r w:rsidR="00801D67">
          <w:rPr>
            <w:webHidden/>
          </w:rPr>
          <w:tab/>
        </w:r>
        <w:r w:rsidR="00801D67">
          <w:rPr>
            <w:webHidden/>
          </w:rPr>
          <w:fldChar w:fldCharType="begin"/>
        </w:r>
        <w:r w:rsidR="00801D67">
          <w:rPr>
            <w:webHidden/>
          </w:rPr>
          <w:instrText xml:space="preserve"> PAGEREF _Toc53032764 \h </w:instrText>
        </w:r>
        <w:r w:rsidR="00801D67">
          <w:rPr>
            <w:webHidden/>
          </w:rPr>
        </w:r>
        <w:r w:rsidR="00801D67">
          <w:rPr>
            <w:webHidden/>
          </w:rPr>
          <w:fldChar w:fldCharType="separate"/>
        </w:r>
        <w:r w:rsidR="004E678E">
          <w:rPr>
            <w:webHidden/>
          </w:rPr>
          <w:t>4</w:t>
        </w:r>
        <w:r w:rsidR="00801D67">
          <w:rPr>
            <w:webHidden/>
          </w:rPr>
          <w:fldChar w:fldCharType="end"/>
        </w:r>
      </w:hyperlink>
    </w:p>
    <w:p w14:paraId="6F9DAA34" w14:textId="2873D751" w:rsidR="00801D67" w:rsidRDefault="00C94F1C">
      <w:pPr>
        <w:pStyle w:val="Verzeichnis1"/>
        <w:rPr>
          <w:rFonts w:eastAsiaTheme="minorEastAsia"/>
          <w:b w:val="0"/>
          <w:sz w:val="22"/>
          <w:szCs w:val="22"/>
          <w:lang w:eastAsia="de-CH"/>
        </w:rPr>
      </w:pPr>
      <w:hyperlink w:anchor="_Toc53032765" w:history="1">
        <w:r w:rsidR="00801D67" w:rsidRPr="00F614E7">
          <w:rPr>
            <w:rStyle w:val="Hyperlink"/>
          </w:rPr>
          <w:t>3.</w:t>
        </w:r>
        <w:r w:rsidR="00801D67">
          <w:rPr>
            <w:rFonts w:eastAsiaTheme="minorEastAsia"/>
            <w:b w:val="0"/>
            <w:sz w:val="22"/>
            <w:szCs w:val="22"/>
            <w:lang w:eastAsia="de-CH"/>
          </w:rPr>
          <w:tab/>
        </w:r>
        <w:r w:rsidR="00801D67" w:rsidRPr="00F614E7">
          <w:rPr>
            <w:rStyle w:val="Hyperlink"/>
          </w:rPr>
          <w:t>Übersicht der Handlungskompetenzen</w:t>
        </w:r>
        <w:r w:rsidR="00801D67">
          <w:rPr>
            <w:webHidden/>
          </w:rPr>
          <w:tab/>
        </w:r>
        <w:r w:rsidR="00801D67">
          <w:rPr>
            <w:webHidden/>
          </w:rPr>
          <w:fldChar w:fldCharType="begin"/>
        </w:r>
        <w:r w:rsidR="00801D67">
          <w:rPr>
            <w:webHidden/>
          </w:rPr>
          <w:instrText xml:space="preserve"> PAGEREF _Toc53032765 \h </w:instrText>
        </w:r>
        <w:r w:rsidR="00801D67">
          <w:rPr>
            <w:webHidden/>
          </w:rPr>
        </w:r>
        <w:r w:rsidR="00801D67">
          <w:rPr>
            <w:webHidden/>
          </w:rPr>
          <w:fldChar w:fldCharType="separate"/>
        </w:r>
        <w:r w:rsidR="004E678E">
          <w:rPr>
            <w:webHidden/>
          </w:rPr>
          <w:t>5</w:t>
        </w:r>
        <w:r w:rsidR="00801D67">
          <w:rPr>
            <w:webHidden/>
          </w:rPr>
          <w:fldChar w:fldCharType="end"/>
        </w:r>
      </w:hyperlink>
    </w:p>
    <w:p w14:paraId="0E977F16" w14:textId="587670BF" w:rsidR="00801D67" w:rsidRDefault="00C94F1C">
      <w:pPr>
        <w:pStyle w:val="Verzeichnis1"/>
        <w:rPr>
          <w:rFonts w:eastAsiaTheme="minorEastAsia"/>
          <w:b w:val="0"/>
          <w:sz w:val="22"/>
          <w:szCs w:val="22"/>
          <w:lang w:eastAsia="de-CH"/>
        </w:rPr>
      </w:pPr>
      <w:hyperlink w:anchor="_Toc53032766" w:history="1">
        <w:r w:rsidR="00801D67" w:rsidRPr="00F614E7">
          <w:rPr>
            <w:rStyle w:val="Hyperlink"/>
          </w:rPr>
          <w:t>4.</w:t>
        </w:r>
        <w:r w:rsidR="00801D67">
          <w:rPr>
            <w:rFonts w:eastAsiaTheme="minorEastAsia"/>
            <w:b w:val="0"/>
            <w:sz w:val="22"/>
            <w:szCs w:val="22"/>
            <w:lang w:eastAsia="de-CH"/>
          </w:rPr>
          <w:tab/>
        </w:r>
        <w:r w:rsidR="00801D67" w:rsidRPr="00F614E7">
          <w:rPr>
            <w:rStyle w:val="Hyperlink"/>
          </w:rPr>
          <w:t>Anforderungsniveau des Berufes</w:t>
        </w:r>
        <w:r w:rsidR="00801D67">
          <w:rPr>
            <w:webHidden/>
          </w:rPr>
          <w:tab/>
        </w:r>
        <w:r w:rsidR="00801D67">
          <w:rPr>
            <w:webHidden/>
          </w:rPr>
          <w:fldChar w:fldCharType="begin"/>
        </w:r>
        <w:r w:rsidR="00801D67">
          <w:rPr>
            <w:webHidden/>
          </w:rPr>
          <w:instrText xml:space="preserve"> PAGEREF _Toc53032766 \h </w:instrText>
        </w:r>
        <w:r w:rsidR="00801D67">
          <w:rPr>
            <w:webHidden/>
          </w:rPr>
        </w:r>
        <w:r w:rsidR="00801D67">
          <w:rPr>
            <w:webHidden/>
          </w:rPr>
          <w:fldChar w:fldCharType="separate"/>
        </w:r>
        <w:r w:rsidR="004E678E">
          <w:rPr>
            <w:webHidden/>
          </w:rPr>
          <w:t>6</w:t>
        </w:r>
        <w:r w:rsidR="00801D67">
          <w:rPr>
            <w:webHidden/>
          </w:rPr>
          <w:fldChar w:fldCharType="end"/>
        </w:r>
      </w:hyperlink>
    </w:p>
    <w:p w14:paraId="5043CE50" w14:textId="339C826C" w:rsidR="00057768" w:rsidRDefault="000075D8" w:rsidP="00057768">
      <w:pPr>
        <w:rPr>
          <w:noProof/>
        </w:rPr>
      </w:pPr>
      <w:r>
        <w:rPr>
          <w:noProof/>
        </w:rPr>
        <w:fldChar w:fldCharType="end"/>
      </w:r>
    </w:p>
    <w:p w14:paraId="4B40593D" w14:textId="338A4D22" w:rsidR="000A37A2" w:rsidRPr="000A37A2" w:rsidRDefault="000A37A2" w:rsidP="000A37A2"/>
    <w:p w14:paraId="5BBDEAAA" w14:textId="1A6C8505" w:rsidR="009452F4" w:rsidRDefault="009452F4" w:rsidP="000A37A2">
      <w:r>
        <w:br w:type="page"/>
      </w:r>
    </w:p>
    <w:p w14:paraId="31729FD8" w14:textId="0AEC1EE0" w:rsidR="00147DC8" w:rsidRDefault="00147DC8" w:rsidP="00147DC8">
      <w:pPr>
        <w:pStyle w:val="berschrift1"/>
      </w:pPr>
      <w:bookmarkStart w:id="0" w:name="_Toc53032758"/>
      <w:r>
        <w:lastRenderedPageBreak/>
        <w:t>Einleitung</w:t>
      </w:r>
      <w:bookmarkEnd w:id="0"/>
    </w:p>
    <w:p w14:paraId="156AF458" w14:textId="7BAFF711" w:rsidR="00147DC8" w:rsidRDefault="00147DC8" w:rsidP="00147DC8">
      <w:r>
        <w:t xml:space="preserve">Das Qualifikationsprofil beschreibt das Berufsbild sowie die zu erwerbenden Handlungskompetenzen und das Anforderungsniveau des Berufes. Es zeigt auf, über welche Qualifikationen eine </w:t>
      </w:r>
      <w:r w:rsidR="00BC77F4">
        <w:t>Pferdewartin oder ein Pferdewart</w:t>
      </w:r>
      <w:r>
        <w:t xml:space="preserve"> verfügen muss, um den Beruf auf dem erforderlichen Niveau kompetent auszuüben.</w:t>
      </w:r>
    </w:p>
    <w:p w14:paraId="432C8366" w14:textId="77777777" w:rsidR="00147DC8" w:rsidRDefault="00147DC8" w:rsidP="00147DC8"/>
    <w:p w14:paraId="1DB9B912" w14:textId="2D32ADBC" w:rsidR="00147DC8" w:rsidRDefault="00147DC8" w:rsidP="00147DC8">
      <w:r>
        <w:t>Neben der Beschreibung der Handlungskompetenzen dient das Qualifikationsprofil auch als Grundlage für die Ausgestaltung de</w:t>
      </w:r>
      <w:r w:rsidR="008018DD">
        <w:t>s</w:t>
      </w:r>
      <w:r>
        <w:t xml:space="preserve"> Qualifikationsverfahren</w:t>
      </w:r>
      <w:r w:rsidR="008018DD">
        <w:t>s</w:t>
      </w:r>
      <w:r>
        <w:t>. Darüber hinaus unterstützt es die Einstufung des Berufsbildungsabschlusses im nationalen Qualifikationsrahmen Berufsbildung (NQR Berufsbildung) bei der Erarbeitung der Zeugniserläuterung.</w:t>
      </w:r>
    </w:p>
    <w:p w14:paraId="78FDB948" w14:textId="0A95B414" w:rsidR="00147DC8" w:rsidRDefault="00147DC8" w:rsidP="00147DC8">
      <w:pPr>
        <w:pStyle w:val="berschrift1"/>
      </w:pPr>
      <w:bookmarkStart w:id="1" w:name="_Toc53032759"/>
      <w:r>
        <w:t>Berufsbild</w:t>
      </w:r>
      <w:bookmarkEnd w:id="1"/>
    </w:p>
    <w:p w14:paraId="38BA05E1" w14:textId="77777777" w:rsidR="00147DC8" w:rsidRDefault="00147DC8" w:rsidP="00147DC8">
      <w:pPr>
        <w:pStyle w:val="berschrift2"/>
      </w:pPr>
      <w:bookmarkStart w:id="2" w:name="_Toc53032760"/>
      <w:r>
        <w:t>Arbeitsgebiet</w:t>
      </w:r>
      <w:bookmarkEnd w:id="2"/>
    </w:p>
    <w:p w14:paraId="3B5611F4" w14:textId="368E7201" w:rsidR="00BC77F4" w:rsidRDefault="00BC77F4" w:rsidP="00BC77F4">
      <w:r>
        <w:t xml:space="preserve">Pferdewartinnen EBA und Pferdewarte EBA sind vielseitige </w:t>
      </w:r>
      <w:r w:rsidR="008018DD">
        <w:t>Fachangestellte</w:t>
      </w:r>
      <w:r>
        <w:t xml:space="preserve"> in eine</w:t>
      </w:r>
      <w:r w:rsidR="008018DD">
        <w:t>m</w:t>
      </w:r>
      <w:r>
        <w:t xml:space="preserve"> Pferdebetrieb. Sie </w:t>
      </w:r>
      <w:r w:rsidR="008018DD">
        <w:t xml:space="preserve">kümmern sich um </w:t>
      </w:r>
      <w:r>
        <w:t xml:space="preserve">das Wohlergehen der Pferde und der Pflege der Infrastruktur des Betriebs. </w:t>
      </w:r>
      <w:r w:rsidR="008018DD">
        <w:t xml:space="preserve">Sie gehen dabei nach Anweisungen des Vorgesetzten vor. Zu den Pferden </w:t>
      </w:r>
      <w:r>
        <w:t xml:space="preserve">bauen </w:t>
      </w:r>
      <w:r w:rsidR="00575192">
        <w:t xml:space="preserve">sie </w:t>
      </w:r>
      <w:r>
        <w:t xml:space="preserve">ein Vertrauensverhältnis auf und gehen mit ihnen tiergerecht und sicher um. </w:t>
      </w:r>
    </w:p>
    <w:p w14:paraId="044870CC" w14:textId="77777777" w:rsidR="00BC77F4" w:rsidRDefault="00BC77F4" w:rsidP="00BC77F4"/>
    <w:p w14:paraId="6FFBA45D" w14:textId="3E401453" w:rsidR="00BC77F4" w:rsidRDefault="00BC77F4" w:rsidP="00BC77F4">
      <w:r>
        <w:t xml:space="preserve">Pferdewartinnen EBA und Pferdewarte EBA arbeiten in kleinen oder mittelgrossen </w:t>
      </w:r>
      <w:r w:rsidR="008018DD">
        <w:t xml:space="preserve">öffentlichen oder privaten </w:t>
      </w:r>
      <w:r>
        <w:t>Pferdebetrieb</w:t>
      </w:r>
      <w:r w:rsidR="008018DD">
        <w:t>en und Heilpädagogischen Reittherapiezentren</w:t>
      </w:r>
      <w:r>
        <w:t xml:space="preserve">. </w:t>
      </w:r>
      <w:r w:rsidR="008018DD">
        <w:t>D</w:t>
      </w:r>
      <w:r>
        <w:t xml:space="preserve">ie Unterstützung der Kundschaft </w:t>
      </w:r>
      <w:r w:rsidR="008018DD">
        <w:t xml:space="preserve">und die Teamarbeit im Betrieb </w:t>
      </w:r>
      <w:r>
        <w:t xml:space="preserve">ist für sie ein wichtiger Bestandteil ihrer Tätigkeit. </w:t>
      </w:r>
    </w:p>
    <w:p w14:paraId="46AD9E64" w14:textId="064F63D3" w:rsidR="00147DC8" w:rsidRDefault="00147DC8" w:rsidP="00147DC8">
      <w:pPr>
        <w:pStyle w:val="berschrift2"/>
      </w:pPr>
      <w:bookmarkStart w:id="3" w:name="_Toc53032761"/>
      <w:r>
        <w:t>Wichtigste Handlungskompetenzen</w:t>
      </w:r>
      <w:bookmarkEnd w:id="3"/>
    </w:p>
    <w:p w14:paraId="03C4CC57" w14:textId="64961B14" w:rsidR="00BC77F4" w:rsidRDefault="00BC77F4" w:rsidP="00BC77F4">
      <w:r>
        <w:t xml:space="preserve">Pferdewartinnen EBA und Pferdewarte EBA füttern und pflegen nach Vorgaben ihrer Vorgesetzten die ihnen anvertrauten Pferde. Sie helfen mit bei der Pflege der Unterkunft, der Umgebung und des Materials der Pferde. Sie achten beim Umgang </w:t>
      </w:r>
      <w:r w:rsidR="008018DD">
        <w:t xml:space="preserve">und bei der Arbeit </w:t>
      </w:r>
      <w:r>
        <w:t xml:space="preserve">mit </w:t>
      </w:r>
      <w:r w:rsidR="00E90933">
        <w:t xml:space="preserve">problemlosen </w:t>
      </w:r>
      <w:r>
        <w:t>Pferden darauf, dass sie auf ihr Verhalten entsprechend eingehen. Sie bewegen Pferde entweder an der Hand oder unter dem Sattel. Sie unterstützen das Team des Reitbetriebs und die Kundschaft.</w:t>
      </w:r>
    </w:p>
    <w:p w14:paraId="4D088096" w14:textId="77777777" w:rsidR="00BC77F4" w:rsidRDefault="00BC77F4" w:rsidP="00BC77F4"/>
    <w:p w14:paraId="4DDE5D4B" w14:textId="6E0C99BE" w:rsidR="00BC77F4" w:rsidRDefault="00BC77F4" w:rsidP="00BC77F4">
      <w:r>
        <w:t xml:space="preserve">Die Arbeitstage in einem Pferdebetrieb sind oft lang und körperlich anstrengend und auch am Wochenende müssen die Tiere versorgt werden. Dies verlangt von Pferdewartinnen EBA und Pferdewarten EBA eine hohe Belastbarkeit, Disziplin, Pflichtbewusstsein und Eigenverantwortung. Pferde sind Tiere mit einer eigenen Persönlichkeit. Der Umgang mit </w:t>
      </w:r>
      <w:r w:rsidR="00575192">
        <w:t xml:space="preserve">den </w:t>
      </w:r>
      <w:r w:rsidR="00E90933">
        <w:t xml:space="preserve">ihnen </w:t>
      </w:r>
      <w:r w:rsidR="00575192">
        <w:t xml:space="preserve">anvertrauten problemlosen Pferden </w:t>
      </w:r>
      <w:r>
        <w:t>erfordert daher von Pferdewartinnen EBA und Pferdewarten EBA ein klares Auftreten und Durchsetzungsvermögen</w:t>
      </w:r>
      <w:r w:rsidR="00A723A9">
        <w:t>.</w:t>
      </w:r>
    </w:p>
    <w:p w14:paraId="611A0387" w14:textId="11FDC243" w:rsidR="00147DC8" w:rsidRDefault="00147DC8" w:rsidP="00147DC8">
      <w:pPr>
        <w:pStyle w:val="berschrift2"/>
      </w:pPr>
      <w:bookmarkStart w:id="4" w:name="_Toc53032762"/>
      <w:r>
        <w:t>Berufsausübung</w:t>
      </w:r>
      <w:bookmarkEnd w:id="4"/>
    </w:p>
    <w:p w14:paraId="777680C4" w14:textId="5FF6099F" w:rsidR="00BC77F4" w:rsidRDefault="00BC77F4" w:rsidP="00BC77F4">
      <w:r>
        <w:t>Der Berufsalltag von Pferdewartinnen EBA und Pferdewarten EBA beginnt in der Regel damit, dass sie die Pferde nach Vorgaben füttern. Um die Pferde gesund zu erhalten, pflege</w:t>
      </w:r>
      <w:r w:rsidR="00A723A9">
        <w:t>n und versorgen sie diese nach Anweisungen des Vorgesetzten selbständig</w:t>
      </w:r>
      <w:r>
        <w:t>. Sie helfen mit, kranke oder verletzte Pferde zu betreuen.</w:t>
      </w:r>
    </w:p>
    <w:p w14:paraId="65EAA02C" w14:textId="77777777" w:rsidR="00BC77F4" w:rsidRDefault="00BC77F4" w:rsidP="00BC77F4"/>
    <w:p w14:paraId="1836D272" w14:textId="4A793756" w:rsidR="00BC77F4" w:rsidRDefault="00BC77F4" w:rsidP="00BC77F4">
      <w:r>
        <w:t>Damit sich die Pferde in ihren Unterkünften wohl</w:t>
      </w:r>
      <w:r w:rsidRPr="003C5E85">
        <w:t xml:space="preserve"> fühlen</w:t>
      </w:r>
      <w:r>
        <w:t>,</w:t>
      </w:r>
      <w:r w:rsidRPr="003C5E85">
        <w:t xml:space="preserve"> halten </w:t>
      </w:r>
      <w:r>
        <w:t>Pferdewartinnen EBA und Pferdewarte EBA d</w:t>
      </w:r>
      <w:r w:rsidRPr="003C5E85">
        <w:t xml:space="preserve">iese mit dem geeigneten Material und Werkzeugen auf ökonomische und ökologische Weise </w:t>
      </w:r>
      <w:r w:rsidR="00A723A9">
        <w:t>sauber</w:t>
      </w:r>
      <w:r w:rsidRPr="003C5E85">
        <w:t xml:space="preserve">. </w:t>
      </w:r>
      <w:r>
        <w:t>Nach Vorgaben ihrer Vorgesetzten sind sie dafür zuständig</w:t>
      </w:r>
      <w:r w:rsidRPr="003C5E85">
        <w:t>, dass</w:t>
      </w:r>
      <w:r>
        <w:t xml:space="preserve"> </w:t>
      </w:r>
      <w:r w:rsidRPr="003C5E85">
        <w:t>Umgebung und Infrastruktur des Betriebs</w:t>
      </w:r>
      <w:r>
        <w:t xml:space="preserve"> gepflegt bleiben. Sie</w:t>
      </w:r>
      <w:r w:rsidRPr="003C5E85">
        <w:t xml:space="preserve"> arbeiten viel im Freien und setzen dabei Werkzeuge</w:t>
      </w:r>
      <w:r>
        <w:t xml:space="preserve"> und Hilfsmittel</w:t>
      </w:r>
      <w:r w:rsidRPr="003C5E85">
        <w:t xml:space="preserve"> kompetent und sicher </w:t>
      </w:r>
      <w:r w:rsidRPr="003C5E85">
        <w:lastRenderedPageBreak/>
        <w:t>ein.</w:t>
      </w:r>
      <w:r>
        <w:t xml:space="preserve"> Das Material der Pferde wie beispielsweise Zaumzeug, Sattel oder Pferdedecken pflegen sie mit geeigneten ökologischen Produkten.</w:t>
      </w:r>
    </w:p>
    <w:p w14:paraId="7382047E" w14:textId="77777777" w:rsidR="00BC77F4" w:rsidRPr="003C5E85" w:rsidRDefault="00BC77F4" w:rsidP="00BC77F4"/>
    <w:p w14:paraId="0A3420FB" w14:textId="66DE777A" w:rsidR="00BC77F4" w:rsidRDefault="00BC77F4" w:rsidP="00BC77F4">
      <w:r>
        <w:t xml:space="preserve">Pferdewartinnen EBA und Pferdewarte EBA beobachten bei jedem Kontakt mit den Pferden aufmerksam deren Verhalten. Pferdewartinnen EBA und Pferdewarte EBA </w:t>
      </w:r>
      <w:r w:rsidR="00A723A9">
        <w:t xml:space="preserve">rüsten die Tiere nach Vorgaben mit der </w:t>
      </w:r>
      <w:r>
        <w:t>geeignete</w:t>
      </w:r>
      <w:r w:rsidR="00575192">
        <w:t>n</w:t>
      </w:r>
      <w:r>
        <w:t xml:space="preserve"> Pferdeausrüstung für den Einsatz aus. Sie führen Pferde unter Aufsicht fachgerecht an der Hand, um diese </w:t>
      </w:r>
      <w:r w:rsidR="00A723A9">
        <w:t xml:space="preserve">zum Beispiel </w:t>
      </w:r>
      <w:r>
        <w:t xml:space="preserve">einem Tierarzt vorzuführen oder bewegen sie unter </w:t>
      </w:r>
      <w:r w:rsidR="00A723A9">
        <w:t xml:space="preserve">Aufsicht unter </w:t>
      </w:r>
      <w:r>
        <w:t xml:space="preserve">dem Sattel in der Halle oder im Gelände. Nach dem Bewegen der Pferde führen sie die Nacharbeiten durch. Dazu spritzen sie den Pferden beispielweise die Beine ab, bürsten das Fell oder ziehen ihnen Abschwitzdecken an. Muss ein Pferd transportiert werden, </w:t>
      </w:r>
      <w:r w:rsidR="00575192">
        <w:t xml:space="preserve">bereiten sie das Pferd vor und </w:t>
      </w:r>
      <w:r>
        <w:t>helfen beim Verladen mit.</w:t>
      </w:r>
    </w:p>
    <w:p w14:paraId="36C77B76" w14:textId="77777777" w:rsidR="00BC77F4" w:rsidRDefault="00BC77F4" w:rsidP="00BC77F4"/>
    <w:p w14:paraId="0CE1EE31" w14:textId="23BD93E9" w:rsidR="00BC77F4" w:rsidRDefault="00BC77F4" w:rsidP="00BC77F4">
      <w:r>
        <w:t xml:space="preserve">Pferdewartinnen EBA und Pferdewarte EBA unterstützen Kundinnen und Kunden des Reitbetriebs indem sie ihnen beispielsweise </w:t>
      </w:r>
      <w:r w:rsidR="00A723A9">
        <w:t xml:space="preserve">helfen </w:t>
      </w:r>
      <w:r>
        <w:t>die Pferde für den Reitunterricht vor</w:t>
      </w:r>
      <w:r w:rsidR="00A723A9">
        <w:t>zu</w:t>
      </w:r>
      <w:r>
        <w:t xml:space="preserve">bereiten und sie auf den Reitplatz </w:t>
      </w:r>
      <w:r w:rsidR="00A723A9">
        <w:t xml:space="preserve">zu </w:t>
      </w:r>
      <w:r>
        <w:t xml:space="preserve">führen. </w:t>
      </w:r>
      <w:r w:rsidR="00A723A9">
        <w:t xml:space="preserve">In einem Heilpädagogischen </w:t>
      </w:r>
      <w:r w:rsidR="00E90933">
        <w:t>Reittherapiezentrum führen sie die Pferde während der Therapiestunde. Bei Verletzungen und Unfälle</w:t>
      </w:r>
      <w:r w:rsidR="00575192">
        <w:t>n</w:t>
      </w:r>
      <w:r w:rsidR="00E90933">
        <w:t xml:space="preserve"> von </w:t>
      </w:r>
      <w:r>
        <w:t xml:space="preserve">Mitarbeitenden oder der Kundschaft </w:t>
      </w:r>
      <w:r w:rsidR="00E90933">
        <w:t xml:space="preserve">leisten sie </w:t>
      </w:r>
      <w:r>
        <w:t>erste Hilfe. In ihrer täglichen Arbeit halten sie die Richtlinien zum Tier-, Umwelt- und Gesundheitsschutz ein.</w:t>
      </w:r>
    </w:p>
    <w:p w14:paraId="37663E4A" w14:textId="77027094" w:rsidR="00147DC8" w:rsidRDefault="00147DC8" w:rsidP="00147DC8">
      <w:pPr>
        <w:pStyle w:val="berschrift2"/>
      </w:pPr>
      <w:bookmarkStart w:id="5" w:name="_Toc53032763"/>
      <w:r>
        <w:t>Bedeutung des Berufes für Gesellschaft, Wirtschaft, Natur und Kultur</w:t>
      </w:r>
      <w:bookmarkEnd w:id="5"/>
    </w:p>
    <w:p w14:paraId="0406C465" w14:textId="1016B393" w:rsidR="00BC77F4" w:rsidRDefault="00BC77F4" w:rsidP="00BC77F4">
      <w:r>
        <w:t>Die</w:t>
      </w:r>
      <w:r w:rsidRPr="003649D8">
        <w:t xml:space="preserve"> steigende Verfügbarkeit von Zeit und Mitteln für Freizeitaktivitäten, das Be</w:t>
      </w:r>
      <w:r>
        <w:t>dürfnis nach einem aktiven Ausgleich zum Berufsleben</w:t>
      </w:r>
      <w:r w:rsidRPr="003649D8">
        <w:t xml:space="preserve">, das </w:t>
      </w:r>
      <w:r>
        <w:t>wachsende Interesse an Natur und Tieren</w:t>
      </w:r>
      <w:r w:rsidRPr="003649D8">
        <w:t xml:space="preserve"> </w:t>
      </w:r>
      <w:r>
        <w:t>führ</w:t>
      </w:r>
      <w:r w:rsidRPr="003649D8">
        <w:t xml:space="preserve">en zu einer </w:t>
      </w:r>
      <w:r>
        <w:t>steigenden</w:t>
      </w:r>
      <w:r w:rsidRPr="003649D8">
        <w:t xml:space="preserve"> </w:t>
      </w:r>
      <w:r>
        <w:t>Bekanntheit</w:t>
      </w:r>
      <w:r w:rsidRPr="003649D8">
        <w:t xml:space="preserve"> des Pferdewesens in der Schweiz. </w:t>
      </w:r>
    </w:p>
    <w:p w14:paraId="51F3BD28" w14:textId="77777777" w:rsidR="00BC77F4" w:rsidRDefault="00BC77F4" w:rsidP="00BC77F4"/>
    <w:p w14:paraId="12A8F9B0" w14:textId="4B1480FD" w:rsidR="00BC77F4" w:rsidRDefault="00BC77F4" w:rsidP="00BC77F4">
      <w:r>
        <w:t>Di</w:t>
      </w:r>
      <w:r w:rsidRPr="00E877F0">
        <w:t>e allseits kritische und besonders für die Anliegen der Tiere und der Natur sensibilisierte Gesellschaft hat hohe Ansprüche an den re</w:t>
      </w:r>
      <w:r>
        <w:t>s</w:t>
      </w:r>
      <w:r w:rsidRPr="00E877F0">
        <w:t>pektvollen und tierg</w:t>
      </w:r>
      <w:r>
        <w:t>erechten Umgang mit den Pferden. Pferdewartinnen und Pferdewarte EBA leisten mit ihrer Arbeit einen wesentlichen Beitrag</w:t>
      </w:r>
      <w:r w:rsidRPr="00E877F0">
        <w:t xml:space="preserve"> an</w:t>
      </w:r>
      <w:r>
        <w:t xml:space="preserve"> einen kompetenten </w:t>
      </w:r>
      <w:r w:rsidRPr="00E877F0">
        <w:t>Einsatz der Tiere sowie an die Sicherheit aller Beteiligten.</w:t>
      </w:r>
    </w:p>
    <w:p w14:paraId="0CE5D46D" w14:textId="77777777" w:rsidR="00BC77F4" w:rsidRDefault="00BC77F4" w:rsidP="00BC77F4"/>
    <w:p w14:paraId="777F81BE" w14:textId="68131038" w:rsidR="00BC77F4" w:rsidRDefault="00BC77F4" w:rsidP="00BC77F4">
      <w:r w:rsidRPr="00E877F0">
        <w:t xml:space="preserve">Im Kontext der nachhaltigen Bewirtschaftung der natürlichen Ressourcen, der Erhaltung der Natur, dem Schutz der Umwelt und der steigenden Bedeutung der Vielfalt an Energiequellen </w:t>
      </w:r>
      <w:r>
        <w:t>hat</w:t>
      </w:r>
      <w:r w:rsidRPr="00E877F0">
        <w:t xml:space="preserve"> auch das Ar</w:t>
      </w:r>
      <w:r>
        <w:t>beitspferd wieder an Gewicht gewo</w:t>
      </w:r>
      <w:r w:rsidRPr="00E877F0">
        <w:t>nnen.</w:t>
      </w:r>
      <w:r>
        <w:t xml:space="preserve"> So setzen Gemeinden </w:t>
      </w:r>
      <w:r w:rsidRPr="00FA5323">
        <w:t xml:space="preserve">Pferde wieder in den Bereichen Müll- und Altpapierentsorgung aber auch im Transportwesen </w:t>
      </w:r>
      <w:r>
        <w:t>wie Schultransporte und öffentliche Transporte</w:t>
      </w:r>
      <w:r w:rsidRPr="00FA5323">
        <w:t xml:space="preserve"> erfolgreich ein. </w:t>
      </w:r>
    </w:p>
    <w:p w14:paraId="3E621E25" w14:textId="77777777" w:rsidR="00BC77F4" w:rsidRDefault="00BC77F4" w:rsidP="00BC77F4"/>
    <w:p w14:paraId="71A147B0" w14:textId="77777777" w:rsidR="00BC77F4" w:rsidRPr="003649D8" w:rsidRDefault="00BC77F4" w:rsidP="00BC77F4">
      <w:r w:rsidRPr="00E877F0">
        <w:t>Pferde sind ein Kultur-,</w:t>
      </w:r>
      <w:r>
        <w:t xml:space="preserve"> Sport- und Tourismusfaktor. Die</w:t>
      </w:r>
      <w:r w:rsidRPr="00E877F0">
        <w:t xml:space="preserve"> National</w:t>
      </w:r>
      <w:r>
        <w:t>en G</w:t>
      </w:r>
      <w:r w:rsidRPr="00E877F0">
        <w:t>estüt</w:t>
      </w:r>
      <w:r>
        <w:t xml:space="preserve">e, das Nationale Pferdesportzentrum, die Freibergerzucht </w:t>
      </w:r>
      <w:r w:rsidRPr="00E877F0">
        <w:t>sowie eine Vielzahl von Anlässen mit Pferden im ganzen Land (z.B. Marché-</w:t>
      </w:r>
      <w:r>
        <w:t xml:space="preserve">Concours </w:t>
      </w:r>
      <w:proofErr w:type="spellStart"/>
      <w:r>
        <w:t>Saignelégier</w:t>
      </w:r>
      <w:proofErr w:type="spellEnd"/>
      <w:r>
        <w:t>, BEA Bern Pferd</w:t>
      </w:r>
      <w:r w:rsidRPr="00E877F0">
        <w:t>) sind nur wenige Beispiele für das lokale aber auch das internationale Aushängeschild des Pferdes in der Schweiz</w:t>
      </w:r>
      <w:r>
        <w:t>.</w:t>
      </w:r>
    </w:p>
    <w:p w14:paraId="34FE2BED" w14:textId="336DC995" w:rsidR="00147DC8" w:rsidRDefault="00147DC8" w:rsidP="00147DC8">
      <w:pPr>
        <w:pStyle w:val="berschrift2"/>
      </w:pPr>
      <w:bookmarkStart w:id="6" w:name="_Toc53032764"/>
      <w:r>
        <w:t>Allgemeinbildung</w:t>
      </w:r>
      <w:bookmarkEnd w:id="6"/>
    </w:p>
    <w:p w14:paraId="65A5EC16" w14:textId="191D9625" w:rsidR="00F77CA9" w:rsidRDefault="00147DC8" w:rsidP="00F77CA9">
      <w:r>
        <w:t>Die Allgemeinbildung beinhaltet grundlegende Kompetenzen zur Orientierung im persönlichen Lebens-kontext und in der Gesellschaft sowie zur Bewältigung von privaten und beruflichen Herausforderungen.</w:t>
      </w:r>
    </w:p>
    <w:p w14:paraId="4B58A36D" w14:textId="4572C66D" w:rsidR="008C3949" w:rsidRDefault="008C3949" w:rsidP="000A37A2"/>
    <w:p w14:paraId="105E1758" w14:textId="7BEAA000" w:rsidR="008C3949" w:rsidRDefault="008C3949" w:rsidP="000A37A2"/>
    <w:p w14:paraId="301E74A5" w14:textId="77777777" w:rsidR="00442F56" w:rsidRDefault="00442F56" w:rsidP="000A37A2">
      <w:pPr>
        <w:sectPr w:rsidR="00442F56" w:rsidSect="00885384">
          <w:headerReference w:type="default" r:id="rId11"/>
          <w:footerReference w:type="default" r:id="rId12"/>
          <w:headerReference w:type="first" r:id="rId13"/>
          <w:pgSz w:w="11906" w:h="16838" w:code="9"/>
          <w:pgMar w:top="2552" w:right="748" w:bottom="1531" w:left="1588" w:header="794" w:footer="595" w:gutter="0"/>
          <w:cols w:space="708"/>
          <w:titlePg/>
          <w:docGrid w:linePitch="360"/>
        </w:sectPr>
      </w:pPr>
    </w:p>
    <w:p w14:paraId="2ACF0F09" w14:textId="77777777" w:rsidR="00F77CA9" w:rsidRDefault="00F77CA9" w:rsidP="000A37A2"/>
    <w:p w14:paraId="5963FA4C" w14:textId="3ECDE173" w:rsidR="006C4DB6" w:rsidRDefault="006C4DB6" w:rsidP="006C4DB6">
      <w:pPr>
        <w:pStyle w:val="berschrift1"/>
        <w:keepLines w:val="0"/>
        <w:tabs>
          <w:tab w:val="num" w:pos="964"/>
        </w:tabs>
        <w:suppressAutoHyphens/>
        <w:spacing w:before="360" w:after="180" w:line="260" w:lineRule="atLeast"/>
        <w:ind w:left="964" w:hanging="964"/>
      </w:pPr>
      <w:bookmarkStart w:id="7" w:name="_Toc435427732"/>
      <w:bookmarkStart w:id="8" w:name="_Toc53032765"/>
      <w:r w:rsidRPr="00672D0C">
        <w:t>Übersicht der Handlungskompetenzen</w:t>
      </w:r>
      <w:bookmarkEnd w:id="7"/>
      <w:bookmarkEnd w:id="8"/>
    </w:p>
    <w:p w14:paraId="6992F896" w14:textId="77777777" w:rsidR="0062346F" w:rsidRDefault="0062346F" w:rsidP="0062346F">
      <w:pPr>
        <w:tabs>
          <w:tab w:val="left" w:pos="2694"/>
        </w:tabs>
      </w:pPr>
    </w:p>
    <w:p w14:paraId="6CC49341" w14:textId="77777777" w:rsidR="0062346F" w:rsidRDefault="0062346F" w:rsidP="0062346F">
      <w:pPr>
        <w:tabs>
          <w:tab w:val="left" w:pos="2694"/>
        </w:tabs>
      </w:pPr>
    </w:p>
    <w:p w14:paraId="39ECDFCE" w14:textId="57AB96C9" w:rsidR="0062346F" w:rsidRPr="000248F4" w:rsidRDefault="0062346F" w:rsidP="0062346F">
      <w:pPr>
        <w:tabs>
          <w:tab w:val="left" w:pos="2694"/>
        </w:tabs>
      </w:pPr>
      <w:r>
        <w:tab/>
      </w:r>
      <w:r w:rsidRPr="00672D0C">
        <w:rPr>
          <w:b/>
          <w:sz w:val="16"/>
          <w:szCs w:val="16"/>
        </w:rPr>
        <w:t xml:space="preserve">Handlungskompetenzen </w:t>
      </w:r>
      <w:r w:rsidRPr="00672D0C">
        <w:rPr>
          <w:b/>
          <w:sz w:val="16"/>
          <w:szCs w:val="16"/>
        </w:rPr>
        <w:sym w:font="Wingdings" w:char="F0E0"/>
      </w:r>
    </w:p>
    <w:p w14:paraId="4F52AC64" w14:textId="77777777" w:rsidR="0062346F" w:rsidRPr="00A972D7" w:rsidRDefault="0062346F" w:rsidP="0062346F">
      <w:r w:rsidRPr="00672D0C">
        <w:rPr>
          <w:b/>
          <w:sz w:val="16"/>
          <w:szCs w:val="16"/>
        </w:rPr>
        <w:sym w:font="Wingdings" w:char="F0E2"/>
      </w:r>
      <w:r w:rsidRPr="00672D0C">
        <w:rPr>
          <w:b/>
          <w:sz w:val="16"/>
          <w:szCs w:val="16"/>
        </w:rPr>
        <w:t xml:space="preserve"> Handlungskompetenzbereiche</w:t>
      </w:r>
    </w:p>
    <w:tbl>
      <w:tblPr>
        <w:tblStyle w:val="Tabellenraster1"/>
        <w:tblpPr w:leftFromText="141" w:rightFromText="141" w:vertAnchor="text" w:tblpX="-142" w:tblpY="1"/>
        <w:tblOverlap w:val="never"/>
        <w:tblW w:w="10768" w:type="dxa"/>
        <w:tblLayout w:type="fixed"/>
        <w:tblCellMar>
          <w:top w:w="57" w:type="dxa"/>
          <w:left w:w="57" w:type="dxa"/>
          <w:bottom w:w="57" w:type="dxa"/>
          <w:right w:w="57" w:type="dxa"/>
        </w:tblCellMar>
        <w:tblLook w:val="04A0" w:firstRow="1" w:lastRow="0" w:firstColumn="1" w:lastColumn="0" w:noHBand="0" w:noVBand="1"/>
      </w:tblPr>
      <w:tblGrid>
        <w:gridCol w:w="284"/>
        <w:gridCol w:w="1979"/>
        <w:gridCol w:w="567"/>
        <w:gridCol w:w="1701"/>
        <w:gridCol w:w="1560"/>
        <w:gridCol w:w="1701"/>
        <w:gridCol w:w="1417"/>
        <w:gridCol w:w="1559"/>
      </w:tblGrid>
      <w:tr w:rsidR="0062346F" w:rsidRPr="004D4171" w14:paraId="43AC701A" w14:textId="77777777" w:rsidTr="00A32F55">
        <w:trPr>
          <w:trHeight w:hRule="exact" w:val="778"/>
        </w:trPr>
        <w:tc>
          <w:tcPr>
            <w:tcW w:w="284" w:type="dxa"/>
            <w:vMerge w:val="restart"/>
            <w:shd w:val="clear" w:color="auto" w:fill="EEF3EE"/>
            <w:vAlign w:val="center"/>
          </w:tcPr>
          <w:p w14:paraId="03E0AB3F" w14:textId="77777777" w:rsidR="0062346F" w:rsidRDefault="0062346F" w:rsidP="00CF3AE8">
            <w:pPr>
              <w:jc w:val="center"/>
              <w:rPr>
                <w:rFonts w:eastAsia="Arial"/>
                <w:b/>
                <w:sz w:val="16"/>
                <w:szCs w:val="16"/>
              </w:rPr>
            </w:pPr>
          </w:p>
          <w:p w14:paraId="31AC47E7" w14:textId="06F86FAB" w:rsidR="002616D0" w:rsidRPr="00FD4A5E" w:rsidRDefault="002616D0" w:rsidP="00CF3AE8">
            <w:pPr>
              <w:jc w:val="center"/>
              <w:rPr>
                <w:rFonts w:eastAsia="Arial"/>
                <w:b/>
                <w:sz w:val="16"/>
                <w:szCs w:val="16"/>
              </w:rPr>
            </w:pPr>
          </w:p>
        </w:tc>
        <w:tc>
          <w:tcPr>
            <w:tcW w:w="1979" w:type="dxa"/>
            <w:vMerge w:val="restart"/>
            <w:shd w:val="clear" w:color="auto" w:fill="99FF99"/>
            <w:vAlign w:val="center"/>
          </w:tcPr>
          <w:p w14:paraId="394F3F03" w14:textId="77777777" w:rsidR="0062346F" w:rsidRPr="00980B21" w:rsidRDefault="0062346F" w:rsidP="00CF3AE8">
            <w:pPr>
              <w:rPr>
                <w:rFonts w:eastAsia="Arial"/>
                <w:sz w:val="16"/>
                <w:szCs w:val="16"/>
              </w:rPr>
            </w:pPr>
            <w:r w:rsidRPr="00980B21">
              <w:rPr>
                <w:rFonts w:eastAsia="Arial"/>
                <w:sz w:val="16"/>
                <w:szCs w:val="16"/>
              </w:rPr>
              <w:t>Füttern und Pflegen der Pferde</w:t>
            </w:r>
          </w:p>
        </w:tc>
        <w:tc>
          <w:tcPr>
            <w:tcW w:w="567" w:type="dxa"/>
            <w:tcBorders>
              <w:bottom w:val="nil"/>
              <w:tl2br w:val="single" w:sz="4" w:space="0" w:color="000000"/>
            </w:tcBorders>
          </w:tcPr>
          <w:p w14:paraId="3031249E" w14:textId="77777777" w:rsidR="0062346F" w:rsidRPr="00980B21" w:rsidRDefault="0062346F" w:rsidP="00CF3AE8">
            <w:pPr>
              <w:rPr>
                <w:rFonts w:eastAsia="Arial"/>
                <w:sz w:val="16"/>
                <w:szCs w:val="16"/>
              </w:rPr>
            </w:pPr>
          </w:p>
        </w:tc>
        <w:tc>
          <w:tcPr>
            <w:tcW w:w="1701" w:type="dxa"/>
            <w:vMerge w:val="restart"/>
            <w:shd w:val="clear" w:color="auto" w:fill="FFFF99"/>
          </w:tcPr>
          <w:p w14:paraId="685682A9" w14:textId="77777777" w:rsidR="0062346F" w:rsidRPr="00980B21" w:rsidRDefault="0062346F" w:rsidP="00CF3AE8">
            <w:pPr>
              <w:rPr>
                <w:rFonts w:eastAsia="Arial"/>
                <w:sz w:val="16"/>
                <w:szCs w:val="16"/>
              </w:rPr>
            </w:pPr>
            <w:r w:rsidRPr="00980B21">
              <w:rPr>
                <w:rFonts w:eastAsia="Arial"/>
                <w:sz w:val="16"/>
                <w:szCs w:val="16"/>
              </w:rPr>
              <w:t>a1</w:t>
            </w:r>
          </w:p>
          <w:p w14:paraId="59DF6F40" w14:textId="77777777" w:rsidR="0062346F" w:rsidRPr="00AA19A6" w:rsidRDefault="0062346F" w:rsidP="00CF3AE8">
            <w:pPr>
              <w:rPr>
                <w:rFonts w:eastAsia="Arial"/>
                <w:sz w:val="16"/>
                <w:szCs w:val="16"/>
              </w:rPr>
            </w:pPr>
            <w:r w:rsidRPr="00980B21">
              <w:rPr>
                <w:rFonts w:eastAsia="Arial"/>
                <w:sz w:val="16"/>
                <w:szCs w:val="16"/>
              </w:rPr>
              <w:t>Pferde nach Vorgaben füttern</w:t>
            </w:r>
          </w:p>
        </w:tc>
        <w:tc>
          <w:tcPr>
            <w:tcW w:w="1560" w:type="dxa"/>
            <w:vMerge w:val="restart"/>
            <w:shd w:val="clear" w:color="auto" w:fill="FFFF99"/>
          </w:tcPr>
          <w:p w14:paraId="6BBBCCA1" w14:textId="77777777" w:rsidR="0062346F" w:rsidRPr="00980B21" w:rsidRDefault="0062346F" w:rsidP="00CF3AE8">
            <w:pPr>
              <w:rPr>
                <w:rFonts w:eastAsia="Arial"/>
                <w:sz w:val="16"/>
                <w:szCs w:val="16"/>
              </w:rPr>
            </w:pPr>
            <w:r w:rsidRPr="00980B21">
              <w:rPr>
                <w:rFonts w:eastAsia="Arial"/>
                <w:sz w:val="16"/>
                <w:szCs w:val="16"/>
              </w:rPr>
              <w:t>a2</w:t>
            </w:r>
          </w:p>
          <w:p w14:paraId="1EA62949" w14:textId="77777777" w:rsidR="0062346F" w:rsidRPr="00980B21" w:rsidRDefault="0062346F" w:rsidP="00CF3AE8">
            <w:pPr>
              <w:rPr>
                <w:rFonts w:eastAsia="Arial"/>
                <w:sz w:val="16"/>
                <w:szCs w:val="16"/>
                <w:lang w:val="fr-CH"/>
              </w:rPr>
            </w:pPr>
            <w:r w:rsidRPr="00980B21">
              <w:rPr>
                <w:rFonts w:eastAsia="Arial"/>
                <w:sz w:val="16"/>
                <w:szCs w:val="16"/>
              </w:rPr>
              <w:t>Pferde pflegen</w:t>
            </w:r>
          </w:p>
        </w:tc>
        <w:tc>
          <w:tcPr>
            <w:tcW w:w="1701" w:type="dxa"/>
            <w:vMerge w:val="restart"/>
            <w:shd w:val="clear" w:color="auto" w:fill="FFFF99"/>
          </w:tcPr>
          <w:p w14:paraId="678AA577" w14:textId="77777777" w:rsidR="0062346F" w:rsidRPr="00980B21" w:rsidRDefault="0062346F" w:rsidP="00CF3AE8">
            <w:pPr>
              <w:rPr>
                <w:rFonts w:eastAsia="Arial"/>
                <w:sz w:val="16"/>
                <w:szCs w:val="16"/>
              </w:rPr>
            </w:pPr>
            <w:r w:rsidRPr="00980B21">
              <w:rPr>
                <w:rFonts w:eastAsia="Arial"/>
                <w:sz w:val="16"/>
                <w:szCs w:val="16"/>
              </w:rPr>
              <w:t>a3</w:t>
            </w:r>
          </w:p>
          <w:p w14:paraId="4CFABF2A" w14:textId="77777777" w:rsidR="0062346F" w:rsidRPr="00980B21" w:rsidRDefault="0062346F" w:rsidP="00CF3AE8">
            <w:pPr>
              <w:rPr>
                <w:rFonts w:eastAsia="Arial"/>
                <w:sz w:val="16"/>
                <w:szCs w:val="16"/>
              </w:rPr>
            </w:pPr>
            <w:r w:rsidRPr="00980B21">
              <w:rPr>
                <w:rFonts w:eastAsia="Arial"/>
                <w:sz w:val="16"/>
                <w:szCs w:val="16"/>
              </w:rPr>
              <w:t>Bei der Betreuung kranker und verletzter Pferde mithelfen</w:t>
            </w:r>
          </w:p>
        </w:tc>
        <w:tc>
          <w:tcPr>
            <w:tcW w:w="1417" w:type="dxa"/>
            <w:vMerge w:val="restart"/>
            <w:shd w:val="clear" w:color="auto" w:fill="auto"/>
          </w:tcPr>
          <w:p w14:paraId="4A848E8A" w14:textId="77777777" w:rsidR="0062346F" w:rsidRPr="00AA19A6" w:rsidRDefault="0062346F" w:rsidP="00CF3AE8">
            <w:pPr>
              <w:rPr>
                <w:rFonts w:eastAsia="Arial"/>
                <w:sz w:val="16"/>
                <w:szCs w:val="16"/>
              </w:rPr>
            </w:pPr>
          </w:p>
        </w:tc>
        <w:tc>
          <w:tcPr>
            <w:tcW w:w="1559" w:type="dxa"/>
            <w:vMerge w:val="restart"/>
            <w:shd w:val="clear" w:color="auto" w:fill="auto"/>
          </w:tcPr>
          <w:p w14:paraId="5A5D2DA1" w14:textId="77777777" w:rsidR="0062346F" w:rsidRPr="00AA19A6" w:rsidRDefault="0062346F" w:rsidP="00CF3AE8">
            <w:pPr>
              <w:rPr>
                <w:rFonts w:eastAsia="Arial"/>
                <w:sz w:val="16"/>
                <w:szCs w:val="16"/>
              </w:rPr>
            </w:pPr>
          </w:p>
        </w:tc>
      </w:tr>
      <w:tr w:rsidR="0062346F" w:rsidRPr="004D4171" w14:paraId="1C0B9B40" w14:textId="77777777" w:rsidTr="00A32F55">
        <w:trPr>
          <w:trHeight w:val="514"/>
        </w:trPr>
        <w:tc>
          <w:tcPr>
            <w:tcW w:w="284" w:type="dxa"/>
            <w:vMerge/>
            <w:shd w:val="clear" w:color="auto" w:fill="EEF3EE"/>
            <w:vAlign w:val="center"/>
          </w:tcPr>
          <w:p w14:paraId="49555D87" w14:textId="77777777" w:rsidR="0062346F" w:rsidRPr="00AA19A6" w:rsidRDefault="0062346F" w:rsidP="00CF3AE8">
            <w:pPr>
              <w:jc w:val="center"/>
              <w:rPr>
                <w:rFonts w:eastAsia="Arial"/>
                <w:b/>
                <w:sz w:val="16"/>
                <w:szCs w:val="16"/>
              </w:rPr>
            </w:pPr>
          </w:p>
        </w:tc>
        <w:tc>
          <w:tcPr>
            <w:tcW w:w="1979" w:type="dxa"/>
            <w:vMerge/>
            <w:shd w:val="clear" w:color="auto" w:fill="99FF99"/>
            <w:vAlign w:val="center"/>
          </w:tcPr>
          <w:p w14:paraId="6AF1D3D7" w14:textId="77777777" w:rsidR="0062346F" w:rsidRPr="00AA19A6" w:rsidRDefault="0062346F" w:rsidP="00CF3AE8">
            <w:pPr>
              <w:rPr>
                <w:rFonts w:eastAsia="Arial"/>
                <w:sz w:val="16"/>
                <w:szCs w:val="16"/>
              </w:rPr>
            </w:pPr>
          </w:p>
        </w:tc>
        <w:tc>
          <w:tcPr>
            <w:tcW w:w="567" w:type="dxa"/>
            <w:tcBorders>
              <w:top w:val="nil"/>
              <w:bottom w:val="single" w:sz="4" w:space="0" w:color="000000"/>
              <w:tr2bl w:val="single" w:sz="4" w:space="0" w:color="000000"/>
            </w:tcBorders>
          </w:tcPr>
          <w:p w14:paraId="5A58CA1A" w14:textId="77777777" w:rsidR="0062346F" w:rsidRPr="00AA19A6" w:rsidRDefault="0062346F" w:rsidP="00CF3AE8">
            <w:pPr>
              <w:rPr>
                <w:rFonts w:eastAsia="Arial"/>
                <w:sz w:val="16"/>
                <w:szCs w:val="16"/>
              </w:rPr>
            </w:pPr>
          </w:p>
        </w:tc>
        <w:tc>
          <w:tcPr>
            <w:tcW w:w="1701" w:type="dxa"/>
            <w:vMerge/>
            <w:shd w:val="clear" w:color="auto" w:fill="FFFF99"/>
          </w:tcPr>
          <w:p w14:paraId="1B4E2FF9" w14:textId="77777777" w:rsidR="0062346F" w:rsidRPr="00AA19A6" w:rsidRDefault="0062346F" w:rsidP="00CF3AE8">
            <w:pPr>
              <w:rPr>
                <w:rFonts w:eastAsia="Arial"/>
                <w:sz w:val="16"/>
                <w:szCs w:val="16"/>
              </w:rPr>
            </w:pPr>
          </w:p>
        </w:tc>
        <w:tc>
          <w:tcPr>
            <w:tcW w:w="1560" w:type="dxa"/>
            <w:vMerge/>
            <w:shd w:val="clear" w:color="auto" w:fill="FFFF99"/>
          </w:tcPr>
          <w:p w14:paraId="219325D8" w14:textId="77777777" w:rsidR="0062346F" w:rsidRPr="00AA19A6" w:rsidRDefault="0062346F" w:rsidP="00CF3AE8">
            <w:pPr>
              <w:rPr>
                <w:rFonts w:eastAsia="Arial"/>
                <w:sz w:val="16"/>
                <w:szCs w:val="16"/>
              </w:rPr>
            </w:pPr>
          </w:p>
        </w:tc>
        <w:tc>
          <w:tcPr>
            <w:tcW w:w="1701" w:type="dxa"/>
            <w:vMerge/>
            <w:shd w:val="clear" w:color="auto" w:fill="FFFF99"/>
          </w:tcPr>
          <w:p w14:paraId="251FA6C3" w14:textId="77777777" w:rsidR="0062346F" w:rsidRPr="00AA19A6" w:rsidRDefault="0062346F" w:rsidP="00CF3AE8">
            <w:pPr>
              <w:rPr>
                <w:rFonts w:eastAsia="Arial"/>
                <w:sz w:val="16"/>
                <w:szCs w:val="16"/>
              </w:rPr>
            </w:pPr>
          </w:p>
        </w:tc>
        <w:tc>
          <w:tcPr>
            <w:tcW w:w="1417" w:type="dxa"/>
            <w:vMerge/>
            <w:shd w:val="clear" w:color="auto" w:fill="auto"/>
          </w:tcPr>
          <w:p w14:paraId="4A4D51C5" w14:textId="77777777" w:rsidR="0062346F" w:rsidRPr="00AA19A6" w:rsidRDefault="0062346F" w:rsidP="00CF3AE8">
            <w:pPr>
              <w:rPr>
                <w:rFonts w:eastAsia="Arial"/>
                <w:sz w:val="16"/>
                <w:szCs w:val="16"/>
              </w:rPr>
            </w:pPr>
          </w:p>
        </w:tc>
        <w:tc>
          <w:tcPr>
            <w:tcW w:w="1559" w:type="dxa"/>
            <w:vMerge/>
            <w:shd w:val="clear" w:color="auto" w:fill="auto"/>
          </w:tcPr>
          <w:p w14:paraId="1346BE9F" w14:textId="77777777" w:rsidR="0062346F" w:rsidRPr="00AA19A6" w:rsidRDefault="0062346F" w:rsidP="00CF3AE8">
            <w:pPr>
              <w:rPr>
                <w:rFonts w:eastAsia="Arial"/>
                <w:sz w:val="16"/>
                <w:szCs w:val="16"/>
              </w:rPr>
            </w:pPr>
          </w:p>
        </w:tc>
      </w:tr>
      <w:tr w:rsidR="0062346F" w:rsidRPr="00880998" w14:paraId="75B38E31" w14:textId="77777777" w:rsidTr="00A32F55">
        <w:trPr>
          <w:trHeight w:hRule="exact" w:val="734"/>
        </w:trPr>
        <w:tc>
          <w:tcPr>
            <w:tcW w:w="284" w:type="dxa"/>
            <w:vMerge w:val="restart"/>
            <w:shd w:val="clear" w:color="auto" w:fill="EEF3EE"/>
            <w:vAlign w:val="center"/>
          </w:tcPr>
          <w:p w14:paraId="044FB6A7" w14:textId="77777777" w:rsidR="0062346F" w:rsidRPr="00FD4A5E" w:rsidRDefault="0062346F" w:rsidP="00CF3AE8">
            <w:pPr>
              <w:jc w:val="center"/>
              <w:rPr>
                <w:rFonts w:eastAsia="Arial"/>
                <w:b/>
                <w:sz w:val="16"/>
                <w:szCs w:val="16"/>
              </w:rPr>
            </w:pPr>
            <w:r w:rsidRPr="00FD4A5E">
              <w:rPr>
                <w:rFonts w:eastAsia="Arial"/>
                <w:b/>
                <w:sz w:val="16"/>
                <w:szCs w:val="16"/>
              </w:rPr>
              <w:t>b</w:t>
            </w:r>
          </w:p>
        </w:tc>
        <w:tc>
          <w:tcPr>
            <w:tcW w:w="1979" w:type="dxa"/>
            <w:vMerge w:val="restart"/>
            <w:shd w:val="clear" w:color="auto" w:fill="99FF99"/>
            <w:vAlign w:val="center"/>
          </w:tcPr>
          <w:p w14:paraId="011ED454" w14:textId="77777777" w:rsidR="0062346F" w:rsidRPr="00980B21" w:rsidRDefault="0062346F" w:rsidP="00CF3AE8">
            <w:pPr>
              <w:rPr>
                <w:rFonts w:eastAsia="Arial"/>
                <w:sz w:val="16"/>
                <w:szCs w:val="16"/>
              </w:rPr>
            </w:pPr>
            <w:r w:rsidRPr="00980B21">
              <w:rPr>
                <w:rFonts w:eastAsia="Arial"/>
                <w:sz w:val="16"/>
                <w:szCs w:val="16"/>
              </w:rPr>
              <w:t>Pflegen der Infrastruktur und des Materials</w:t>
            </w:r>
          </w:p>
        </w:tc>
        <w:tc>
          <w:tcPr>
            <w:tcW w:w="567" w:type="dxa"/>
            <w:tcBorders>
              <w:bottom w:val="nil"/>
              <w:tl2br w:val="single" w:sz="4" w:space="0" w:color="000000"/>
            </w:tcBorders>
          </w:tcPr>
          <w:p w14:paraId="16C43BB6" w14:textId="77777777" w:rsidR="0062346F" w:rsidRPr="00980B21" w:rsidRDefault="0062346F" w:rsidP="00CF3AE8">
            <w:pPr>
              <w:rPr>
                <w:rFonts w:eastAsia="Arial"/>
                <w:sz w:val="16"/>
                <w:szCs w:val="16"/>
              </w:rPr>
            </w:pPr>
          </w:p>
        </w:tc>
        <w:tc>
          <w:tcPr>
            <w:tcW w:w="1701" w:type="dxa"/>
            <w:vMerge w:val="restart"/>
            <w:shd w:val="clear" w:color="auto" w:fill="FFFF99"/>
          </w:tcPr>
          <w:p w14:paraId="01337A82" w14:textId="77777777" w:rsidR="0062346F" w:rsidRPr="00980B21" w:rsidRDefault="0062346F" w:rsidP="00CF3AE8">
            <w:pPr>
              <w:rPr>
                <w:rFonts w:eastAsia="Arial"/>
                <w:sz w:val="16"/>
                <w:szCs w:val="16"/>
              </w:rPr>
            </w:pPr>
            <w:r w:rsidRPr="00980B21">
              <w:rPr>
                <w:rFonts w:eastAsia="Arial"/>
                <w:sz w:val="16"/>
                <w:szCs w:val="16"/>
              </w:rPr>
              <w:t>b1</w:t>
            </w:r>
          </w:p>
          <w:p w14:paraId="2EEF6D7C" w14:textId="77777777" w:rsidR="0062346F" w:rsidRPr="00980B21" w:rsidRDefault="0062346F" w:rsidP="00CF3AE8">
            <w:pPr>
              <w:rPr>
                <w:rFonts w:eastAsia="Arial"/>
                <w:sz w:val="16"/>
                <w:szCs w:val="16"/>
              </w:rPr>
            </w:pPr>
            <w:r w:rsidRPr="00980B21">
              <w:rPr>
                <w:rFonts w:eastAsia="Arial"/>
                <w:sz w:val="16"/>
                <w:szCs w:val="16"/>
              </w:rPr>
              <w:t>Unterkunft der Pferde pflegen</w:t>
            </w:r>
          </w:p>
          <w:p w14:paraId="3247FC3D" w14:textId="77777777" w:rsidR="0062346F" w:rsidRPr="00980B21" w:rsidRDefault="0062346F" w:rsidP="00CF3AE8">
            <w:pPr>
              <w:rPr>
                <w:rFonts w:eastAsia="Arial"/>
                <w:sz w:val="16"/>
                <w:szCs w:val="16"/>
                <w:lang w:val="fr-CH"/>
              </w:rPr>
            </w:pPr>
          </w:p>
        </w:tc>
        <w:tc>
          <w:tcPr>
            <w:tcW w:w="1560" w:type="dxa"/>
            <w:vMerge w:val="restart"/>
            <w:shd w:val="clear" w:color="auto" w:fill="FFFF99"/>
          </w:tcPr>
          <w:p w14:paraId="0EA470C0" w14:textId="77777777" w:rsidR="0062346F" w:rsidRPr="00980B21" w:rsidRDefault="0062346F" w:rsidP="00CF3AE8">
            <w:pPr>
              <w:rPr>
                <w:rFonts w:eastAsia="Arial"/>
                <w:sz w:val="16"/>
                <w:szCs w:val="16"/>
              </w:rPr>
            </w:pPr>
            <w:r w:rsidRPr="00980B21">
              <w:rPr>
                <w:rFonts w:eastAsia="Arial"/>
                <w:sz w:val="16"/>
                <w:szCs w:val="16"/>
              </w:rPr>
              <w:t>b2</w:t>
            </w:r>
          </w:p>
          <w:p w14:paraId="55863F41" w14:textId="77777777" w:rsidR="0062346F" w:rsidRPr="00980B21" w:rsidRDefault="0062346F" w:rsidP="00CF3AE8">
            <w:pPr>
              <w:rPr>
                <w:rFonts w:eastAsia="Arial"/>
                <w:sz w:val="16"/>
                <w:szCs w:val="16"/>
              </w:rPr>
            </w:pPr>
            <w:r w:rsidRPr="00980B21">
              <w:rPr>
                <w:rFonts w:eastAsia="Arial"/>
                <w:sz w:val="16"/>
                <w:szCs w:val="16"/>
              </w:rPr>
              <w:t>Umgebung und Infrastruktur unterhalten</w:t>
            </w:r>
          </w:p>
        </w:tc>
        <w:tc>
          <w:tcPr>
            <w:tcW w:w="1701" w:type="dxa"/>
            <w:vMerge w:val="restart"/>
            <w:shd w:val="clear" w:color="auto" w:fill="FFFF99"/>
          </w:tcPr>
          <w:p w14:paraId="1A3581B9" w14:textId="77777777" w:rsidR="0062346F" w:rsidRPr="00980B21" w:rsidRDefault="0062346F" w:rsidP="00CF3AE8">
            <w:pPr>
              <w:rPr>
                <w:rFonts w:eastAsia="Arial"/>
                <w:sz w:val="16"/>
                <w:szCs w:val="16"/>
              </w:rPr>
            </w:pPr>
            <w:r w:rsidRPr="00980B21">
              <w:rPr>
                <w:rFonts w:eastAsia="Arial"/>
                <w:sz w:val="16"/>
                <w:szCs w:val="16"/>
              </w:rPr>
              <w:t>b3</w:t>
            </w:r>
          </w:p>
          <w:p w14:paraId="11BE5945" w14:textId="77777777" w:rsidR="0062346F" w:rsidRPr="00AA19A6" w:rsidRDefault="0062346F" w:rsidP="00CF3AE8">
            <w:pPr>
              <w:rPr>
                <w:rFonts w:eastAsia="Arial"/>
                <w:sz w:val="16"/>
                <w:szCs w:val="16"/>
              </w:rPr>
            </w:pPr>
            <w:r w:rsidRPr="00980B21">
              <w:rPr>
                <w:rFonts w:eastAsia="Arial"/>
                <w:sz w:val="16"/>
                <w:szCs w:val="16"/>
              </w:rPr>
              <w:t>Material der Pferde pflegen</w:t>
            </w:r>
          </w:p>
        </w:tc>
        <w:tc>
          <w:tcPr>
            <w:tcW w:w="1417" w:type="dxa"/>
            <w:vMerge w:val="restart"/>
            <w:shd w:val="clear" w:color="auto" w:fill="auto"/>
          </w:tcPr>
          <w:p w14:paraId="4E737559" w14:textId="77777777" w:rsidR="0062346F" w:rsidRPr="00AA19A6" w:rsidRDefault="0062346F" w:rsidP="00CF3AE8">
            <w:pPr>
              <w:rPr>
                <w:rFonts w:eastAsia="Arial"/>
                <w:sz w:val="16"/>
                <w:szCs w:val="16"/>
              </w:rPr>
            </w:pPr>
          </w:p>
        </w:tc>
        <w:tc>
          <w:tcPr>
            <w:tcW w:w="1559" w:type="dxa"/>
            <w:vMerge w:val="restart"/>
            <w:shd w:val="clear" w:color="auto" w:fill="auto"/>
          </w:tcPr>
          <w:p w14:paraId="3E69A389" w14:textId="77777777" w:rsidR="0062346F" w:rsidRPr="00AA19A6" w:rsidRDefault="0062346F" w:rsidP="00CF3AE8">
            <w:pPr>
              <w:rPr>
                <w:rFonts w:eastAsia="Arial"/>
                <w:sz w:val="16"/>
                <w:szCs w:val="16"/>
              </w:rPr>
            </w:pPr>
          </w:p>
        </w:tc>
      </w:tr>
      <w:tr w:rsidR="0062346F" w:rsidRPr="00880998" w14:paraId="5BD81FB0" w14:textId="77777777" w:rsidTr="00A32F55">
        <w:trPr>
          <w:trHeight w:val="514"/>
        </w:trPr>
        <w:tc>
          <w:tcPr>
            <w:tcW w:w="284" w:type="dxa"/>
            <w:vMerge/>
            <w:shd w:val="clear" w:color="auto" w:fill="EEF3EE"/>
            <w:vAlign w:val="center"/>
          </w:tcPr>
          <w:p w14:paraId="0462DC53" w14:textId="77777777" w:rsidR="0062346F" w:rsidRPr="00AA19A6" w:rsidRDefault="0062346F" w:rsidP="00CF3AE8">
            <w:pPr>
              <w:jc w:val="center"/>
              <w:rPr>
                <w:rFonts w:eastAsia="Arial"/>
                <w:b/>
                <w:sz w:val="16"/>
                <w:szCs w:val="16"/>
              </w:rPr>
            </w:pPr>
          </w:p>
        </w:tc>
        <w:tc>
          <w:tcPr>
            <w:tcW w:w="1979" w:type="dxa"/>
            <w:vMerge/>
            <w:shd w:val="clear" w:color="auto" w:fill="99FF99"/>
            <w:vAlign w:val="center"/>
          </w:tcPr>
          <w:p w14:paraId="5FAB0CA1" w14:textId="77777777" w:rsidR="0062346F" w:rsidRPr="00AA19A6" w:rsidRDefault="0062346F" w:rsidP="00CF3AE8">
            <w:pPr>
              <w:rPr>
                <w:rFonts w:eastAsia="Arial"/>
                <w:sz w:val="16"/>
                <w:szCs w:val="16"/>
              </w:rPr>
            </w:pPr>
          </w:p>
        </w:tc>
        <w:tc>
          <w:tcPr>
            <w:tcW w:w="567" w:type="dxa"/>
            <w:tcBorders>
              <w:top w:val="nil"/>
              <w:bottom w:val="single" w:sz="4" w:space="0" w:color="000000"/>
              <w:tr2bl w:val="single" w:sz="4" w:space="0" w:color="000000"/>
            </w:tcBorders>
          </w:tcPr>
          <w:p w14:paraId="40106A55" w14:textId="77777777" w:rsidR="0062346F" w:rsidRPr="00AA19A6" w:rsidRDefault="0062346F" w:rsidP="00CF3AE8">
            <w:pPr>
              <w:rPr>
                <w:rFonts w:eastAsia="Arial"/>
                <w:sz w:val="16"/>
                <w:szCs w:val="16"/>
              </w:rPr>
            </w:pPr>
          </w:p>
        </w:tc>
        <w:tc>
          <w:tcPr>
            <w:tcW w:w="1701" w:type="dxa"/>
            <w:vMerge/>
            <w:shd w:val="clear" w:color="auto" w:fill="FFFF99"/>
          </w:tcPr>
          <w:p w14:paraId="50CC23A8" w14:textId="77777777" w:rsidR="0062346F" w:rsidRPr="00AA19A6" w:rsidRDefault="0062346F" w:rsidP="00CF3AE8">
            <w:pPr>
              <w:rPr>
                <w:rFonts w:eastAsia="Arial"/>
                <w:sz w:val="16"/>
                <w:szCs w:val="16"/>
              </w:rPr>
            </w:pPr>
          </w:p>
        </w:tc>
        <w:tc>
          <w:tcPr>
            <w:tcW w:w="1560" w:type="dxa"/>
            <w:vMerge/>
            <w:shd w:val="clear" w:color="auto" w:fill="FFFF99"/>
          </w:tcPr>
          <w:p w14:paraId="4280C9A2" w14:textId="77777777" w:rsidR="0062346F" w:rsidRPr="00AA19A6" w:rsidRDefault="0062346F" w:rsidP="00CF3AE8">
            <w:pPr>
              <w:rPr>
                <w:rFonts w:eastAsia="Arial"/>
                <w:sz w:val="16"/>
                <w:szCs w:val="16"/>
              </w:rPr>
            </w:pPr>
          </w:p>
        </w:tc>
        <w:tc>
          <w:tcPr>
            <w:tcW w:w="1701" w:type="dxa"/>
            <w:vMerge/>
            <w:shd w:val="clear" w:color="auto" w:fill="FFFF99"/>
          </w:tcPr>
          <w:p w14:paraId="61C43161" w14:textId="77777777" w:rsidR="0062346F" w:rsidRPr="00AA19A6" w:rsidRDefault="0062346F" w:rsidP="00CF3AE8">
            <w:pPr>
              <w:rPr>
                <w:rFonts w:eastAsia="Arial"/>
                <w:sz w:val="16"/>
                <w:szCs w:val="16"/>
              </w:rPr>
            </w:pPr>
          </w:p>
        </w:tc>
        <w:tc>
          <w:tcPr>
            <w:tcW w:w="1417" w:type="dxa"/>
            <w:vMerge/>
            <w:shd w:val="clear" w:color="auto" w:fill="auto"/>
          </w:tcPr>
          <w:p w14:paraId="3EA734CC" w14:textId="77777777" w:rsidR="0062346F" w:rsidRPr="00AA19A6" w:rsidRDefault="0062346F" w:rsidP="00CF3AE8">
            <w:pPr>
              <w:rPr>
                <w:rFonts w:eastAsia="Arial"/>
                <w:sz w:val="16"/>
                <w:szCs w:val="16"/>
              </w:rPr>
            </w:pPr>
          </w:p>
        </w:tc>
        <w:tc>
          <w:tcPr>
            <w:tcW w:w="1559" w:type="dxa"/>
            <w:vMerge/>
            <w:shd w:val="clear" w:color="auto" w:fill="auto"/>
          </w:tcPr>
          <w:p w14:paraId="2FA158CB" w14:textId="77777777" w:rsidR="0062346F" w:rsidRPr="00AA19A6" w:rsidRDefault="0062346F" w:rsidP="00CF3AE8">
            <w:pPr>
              <w:rPr>
                <w:rFonts w:eastAsia="Arial"/>
                <w:sz w:val="16"/>
                <w:szCs w:val="16"/>
              </w:rPr>
            </w:pPr>
          </w:p>
        </w:tc>
      </w:tr>
      <w:tr w:rsidR="0062346F" w:rsidRPr="00880998" w14:paraId="1AD35EF8" w14:textId="77777777" w:rsidTr="00A32F55">
        <w:trPr>
          <w:trHeight w:val="727"/>
        </w:trPr>
        <w:tc>
          <w:tcPr>
            <w:tcW w:w="284" w:type="dxa"/>
            <w:vMerge w:val="restart"/>
            <w:shd w:val="clear" w:color="auto" w:fill="EEF3EE"/>
            <w:vAlign w:val="center"/>
          </w:tcPr>
          <w:p w14:paraId="0D4488C5" w14:textId="77777777" w:rsidR="0062346F" w:rsidRPr="00FD4A5E" w:rsidRDefault="0062346F" w:rsidP="00CF3AE8">
            <w:pPr>
              <w:jc w:val="center"/>
              <w:rPr>
                <w:rFonts w:eastAsia="Arial"/>
                <w:b/>
                <w:sz w:val="16"/>
                <w:szCs w:val="16"/>
              </w:rPr>
            </w:pPr>
            <w:r w:rsidRPr="00FD4A5E">
              <w:rPr>
                <w:rFonts w:eastAsia="Arial"/>
                <w:b/>
                <w:sz w:val="16"/>
                <w:szCs w:val="16"/>
              </w:rPr>
              <w:t>c</w:t>
            </w:r>
          </w:p>
        </w:tc>
        <w:tc>
          <w:tcPr>
            <w:tcW w:w="1979" w:type="dxa"/>
            <w:vMerge w:val="restart"/>
            <w:shd w:val="clear" w:color="auto" w:fill="99FF99"/>
            <w:vAlign w:val="center"/>
          </w:tcPr>
          <w:p w14:paraId="193F9B46" w14:textId="77777777" w:rsidR="0062346F" w:rsidRPr="00980B21" w:rsidRDefault="0062346F" w:rsidP="00CF3AE8">
            <w:pPr>
              <w:rPr>
                <w:rFonts w:eastAsia="Arial"/>
                <w:sz w:val="16"/>
                <w:szCs w:val="16"/>
              </w:rPr>
            </w:pPr>
            <w:r w:rsidRPr="00980B21">
              <w:rPr>
                <w:rFonts w:eastAsia="Arial"/>
                <w:sz w:val="16"/>
                <w:szCs w:val="16"/>
              </w:rPr>
              <w:t>Umgehen mit Pferden und Bewegen der Pferde</w:t>
            </w:r>
          </w:p>
          <w:p w14:paraId="38349EA0" w14:textId="77777777" w:rsidR="0062346F" w:rsidRPr="00980B21" w:rsidRDefault="0062346F" w:rsidP="00CF3AE8">
            <w:pPr>
              <w:rPr>
                <w:rFonts w:eastAsia="Arial"/>
                <w:sz w:val="16"/>
                <w:szCs w:val="16"/>
              </w:rPr>
            </w:pPr>
          </w:p>
        </w:tc>
        <w:tc>
          <w:tcPr>
            <w:tcW w:w="567" w:type="dxa"/>
            <w:tcBorders>
              <w:bottom w:val="nil"/>
              <w:tl2br w:val="single" w:sz="4" w:space="0" w:color="000000"/>
            </w:tcBorders>
          </w:tcPr>
          <w:p w14:paraId="55B643EE" w14:textId="77777777" w:rsidR="0062346F" w:rsidRPr="00980B21" w:rsidRDefault="0062346F" w:rsidP="00CF3AE8">
            <w:pPr>
              <w:rPr>
                <w:rFonts w:eastAsia="Arial"/>
                <w:sz w:val="16"/>
                <w:szCs w:val="16"/>
              </w:rPr>
            </w:pPr>
          </w:p>
        </w:tc>
        <w:tc>
          <w:tcPr>
            <w:tcW w:w="1701" w:type="dxa"/>
            <w:vMerge w:val="restart"/>
            <w:shd w:val="clear" w:color="auto" w:fill="FFFF99"/>
          </w:tcPr>
          <w:p w14:paraId="4C58D934" w14:textId="77777777" w:rsidR="0062346F" w:rsidRPr="00980B21" w:rsidRDefault="0062346F" w:rsidP="00CF3AE8">
            <w:pPr>
              <w:rPr>
                <w:rFonts w:eastAsia="Arial"/>
                <w:sz w:val="16"/>
                <w:szCs w:val="16"/>
              </w:rPr>
            </w:pPr>
            <w:r w:rsidRPr="00980B21">
              <w:rPr>
                <w:rFonts w:eastAsia="Arial"/>
                <w:sz w:val="16"/>
                <w:szCs w:val="16"/>
              </w:rPr>
              <w:t>c1</w:t>
            </w:r>
          </w:p>
          <w:p w14:paraId="07916E45" w14:textId="77777777" w:rsidR="0062346F" w:rsidRPr="00980B21" w:rsidRDefault="0062346F" w:rsidP="00CF3AE8">
            <w:pPr>
              <w:rPr>
                <w:rFonts w:eastAsia="Arial"/>
                <w:sz w:val="16"/>
                <w:szCs w:val="16"/>
              </w:rPr>
            </w:pPr>
            <w:r w:rsidRPr="00980B21">
              <w:rPr>
                <w:rFonts w:eastAsia="Arial"/>
                <w:sz w:val="16"/>
                <w:szCs w:val="16"/>
              </w:rPr>
              <w:t>Auf das Pferdeverhalten entsprechend eingehen</w:t>
            </w:r>
          </w:p>
        </w:tc>
        <w:tc>
          <w:tcPr>
            <w:tcW w:w="1560" w:type="dxa"/>
            <w:vMerge w:val="restart"/>
            <w:shd w:val="clear" w:color="auto" w:fill="FFFF99"/>
          </w:tcPr>
          <w:p w14:paraId="71400064" w14:textId="77777777" w:rsidR="0062346F" w:rsidRPr="00980B21" w:rsidRDefault="0062346F" w:rsidP="00CF3AE8">
            <w:pPr>
              <w:rPr>
                <w:rFonts w:eastAsia="Arial"/>
                <w:sz w:val="16"/>
                <w:szCs w:val="16"/>
              </w:rPr>
            </w:pPr>
            <w:r w:rsidRPr="00980B21">
              <w:rPr>
                <w:rFonts w:eastAsia="Arial"/>
                <w:sz w:val="16"/>
                <w:szCs w:val="16"/>
              </w:rPr>
              <w:t>c2</w:t>
            </w:r>
          </w:p>
          <w:p w14:paraId="3F5BE66D" w14:textId="77777777" w:rsidR="0062346F" w:rsidRPr="00980B21" w:rsidRDefault="0062346F" w:rsidP="00CF3AE8">
            <w:pPr>
              <w:rPr>
                <w:rFonts w:eastAsia="Arial"/>
                <w:sz w:val="16"/>
                <w:szCs w:val="16"/>
              </w:rPr>
            </w:pPr>
            <w:r w:rsidRPr="00980B21">
              <w:rPr>
                <w:rFonts w:eastAsia="Arial"/>
                <w:sz w:val="16"/>
                <w:szCs w:val="16"/>
              </w:rPr>
              <w:t>Pferde für den Einsatz ausrüsten</w:t>
            </w:r>
          </w:p>
        </w:tc>
        <w:tc>
          <w:tcPr>
            <w:tcW w:w="1701" w:type="dxa"/>
            <w:vMerge w:val="restart"/>
            <w:shd w:val="clear" w:color="auto" w:fill="FFFF99"/>
          </w:tcPr>
          <w:p w14:paraId="43A3C53B" w14:textId="77777777" w:rsidR="0062346F" w:rsidRPr="00980B21" w:rsidRDefault="0062346F" w:rsidP="00CF3AE8">
            <w:pPr>
              <w:rPr>
                <w:rFonts w:eastAsia="Arial"/>
                <w:sz w:val="16"/>
                <w:szCs w:val="16"/>
              </w:rPr>
            </w:pPr>
            <w:r w:rsidRPr="00980B21">
              <w:rPr>
                <w:rFonts w:eastAsia="Arial"/>
                <w:sz w:val="16"/>
                <w:szCs w:val="16"/>
              </w:rPr>
              <w:t>c3</w:t>
            </w:r>
          </w:p>
          <w:p w14:paraId="7CD235E8" w14:textId="77777777" w:rsidR="0062346F" w:rsidRPr="00980B21" w:rsidRDefault="0062346F" w:rsidP="00CF3AE8">
            <w:pPr>
              <w:rPr>
                <w:rFonts w:eastAsia="Arial"/>
                <w:sz w:val="16"/>
                <w:szCs w:val="16"/>
              </w:rPr>
            </w:pPr>
            <w:r w:rsidRPr="00980B21">
              <w:rPr>
                <w:rFonts w:eastAsia="Arial"/>
                <w:sz w:val="16"/>
                <w:szCs w:val="16"/>
              </w:rPr>
              <w:t>Pferde an der Hand führen und vorführen</w:t>
            </w:r>
          </w:p>
        </w:tc>
        <w:tc>
          <w:tcPr>
            <w:tcW w:w="1417" w:type="dxa"/>
            <w:vMerge w:val="restart"/>
            <w:shd w:val="clear" w:color="auto" w:fill="FFFF99"/>
          </w:tcPr>
          <w:p w14:paraId="276AFE71" w14:textId="77777777" w:rsidR="0062346F" w:rsidRPr="00980B21" w:rsidRDefault="0062346F" w:rsidP="00CF3AE8">
            <w:pPr>
              <w:rPr>
                <w:rFonts w:eastAsia="Arial"/>
                <w:sz w:val="16"/>
                <w:szCs w:val="16"/>
              </w:rPr>
            </w:pPr>
            <w:r w:rsidRPr="00980B21">
              <w:rPr>
                <w:rFonts w:eastAsia="Arial"/>
                <w:sz w:val="16"/>
                <w:szCs w:val="16"/>
              </w:rPr>
              <w:t>c4</w:t>
            </w:r>
          </w:p>
          <w:p w14:paraId="4EB003F3" w14:textId="77777777" w:rsidR="0062346F" w:rsidRPr="00980B21" w:rsidRDefault="0062346F" w:rsidP="00CF3AE8">
            <w:pPr>
              <w:rPr>
                <w:rFonts w:eastAsia="Arial"/>
                <w:sz w:val="16"/>
                <w:szCs w:val="16"/>
              </w:rPr>
            </w:pPr>
            <w:r w:rsidRPr="00980B21">
              <w:rPr>
                <w:rFonts w:eastAsia="Arial"/>
                <w:sz w:val="16"/>
                <w:szCs w:val="16"/>
              </w:rPr>
              <w:t>Pferde unter dem Sattel bewegen</w:t>
            </w:r>
          </w:p>
          <w:p w14:paraId="51946561" w14:textId="77777777" w:rsidR="0062346F" w:rsidRPr="00980B21" w:rsidRDefault="0062346F" w:rsidP="00CF3AE8">
            <w:pPr>
              <w:rPr>
                <w:rFonts w:eastAsia="Arial"/>
                <w:sz w:val="16"/>
                <w:szCs w:val="16"/>
              </w:rPr>
            </w:pPr>
          </w:p>
        </w:tc>
        <w:tc>
          <w:tcPr>
            <w:tcW w:w="1559" w:type="dxa"/>
            <w:vMerge w:val="restart"/>
            <w:shd w:val="clear" w:color="auto" w:fill="FFFF99"/>
          </w:tcPr>
          <w:p w14:paraId="45022DDA" w14:textId="77777777" w:rsidR="0062346F" w:rsidRPr="00980B21" w:rsidRDefault="0062346F" w:rsidP="00CF3AE8">
            <w:pPr>
              <w:keepNext/>
              <w:keepLines/>
              <w:rPr>
                <w:rFonts w:eastAsia="Arial"/>
                <w:sz w:val="16"/>
                <w:szCs w:val="16"/>
              </w:rPr>
            </w:pPr>
            <w:r w:rsidRPr="00980B21">
              <w:rPr>
                <w:rFonts w:eastAsia="Arial"/>
                <w:sz w:val="16"/>
                <w:szCs w:val="16"/>
              </w:rPr>
              <w:t>c5</w:t>
            </w:r>
          </w:p>
          <w:p w14:paraId="7FA5E872" w14:textId="77777777" w:rsidR="0062346F" w:rsidRPr="00980B21" w:rsidRDefault="0062346F" w:rsidP="00CF3AE8">
            <w:pPr>
              <w:keepNext/>
              <w:keepLines/>
              <w:rPr>
                <w:rFonts w:eastAsia="Arial"/>
                <w:sz w:val="16"/>
                <w:szCs w:val="16"/>
              </w:rPr>
            </w:pPr>
            <w:r w:rsidRPr="00980B21">
              <w:rPr>
                <w:rFonts w:eastAsia="Arial"/>
                <w:sz w:val="16"/>
                <w:szCs w:val="16"/>
              </w:rPr>
              <w:t>Beim Verladen der Pferde mithelfen</w:t>
            </w:r>
          </w:p>
        </w:tc>
      </w:tr>
      <w:tr w:rsidR="0062346F" w:rsidRPr="00880998" w14:paraId="4F042CAE" w14:textId="77777777" w:rsidTr="00A32F55">
        <w:trPr>
          <w:trHeight w:val="711"/>
        </w:trPr>
        <w:tc>
          <w:tcPr>
            <w:tcW w:w="284" w:type="dxa"/>
            <w:vMerge/>
            <w:shd w:val="clear" w:color="auto" w:fill="EEF3EE"/>
            <w:vAlign w:val="center"/>
          </w:tcPr>
          <w:p w14:paraId="39EF05D1" w14:textId="77777777" w:rsidR="0062346F" w:rsidRPr="00AA19A6" w:rsidRDefault="0062346F" w:rsidP="00CF3AE8">
            <w:pPr>
              <w:jc w:val="center"/>
              <w:rPr>
                <w:rFonts w:eastAsia="Arial"/>
                <w:b/>
                <w:sz w:val="16"/>
                <w:szCs w:val="16"/>
              </w:rPr>
            </w:pPr>
          </w:p>
        </w:tc>
        <w:tc>
          <w:tcPr>
            <w:tcW w:w="1979" w:type="dxa"/>
            <w:vMerge/>
            <w:shd w:val="clear" w:color="auto" w:fill="99FF99"/>
            <w:vAlign w:val="center"/>
          </w:tcPr>
          <w:p w14:paraId="21BF05D5" w14:textId="77777777" w:rsidR="0062346F" w:rsidRPr="00AA19A6" w:rsidRDefault="0062346F" w:rsidP="00CF3AE8">
            <w:pPr>
              <w:rPr>
                <w:rFonts w:eastAsia="Arial"/>
                <w:sz w:val="16"/>
                <w:szCs w:val="16"/>
              </w:rPr>
            </w:pPr>
          </w:p>
        </w:tc>
        <w:tc>
          <w:tcPr>
            <w:tcW w:w="567" w:type="dxa"/>
            <w:tcBorders>
              <w:top w:val="nil"/>
              <w:bottom w:val="single" w:sz="4" w:space="0" w:color="000000"/>
              <w:tr2bl w:val="single" w:sz="4" w:space="0" w:color="000000"/>
            </w:tcBorders>
          </w:tcPr>
          <w:p w14:paraId="384F8D3A" w14:textId="77777777" w:rsidR="0062346F" w:rsidRPr="00AA19A6" w:rsidRDefault="0062346F" w:rsidP="00CF3AE8">
            <w:pPr>
              <w:rPr>
                <w:rFonts w:eastAsia="Arial"/>
                <w:sz w:val="16"/>
                <w:szCs w:val="16"/>
              </w:rPr>
            </w:pPr>
          </w:p>
        </w:tc>
        <w:tc>
          <w:tcPr>
            <w:tcW w:w="1701" w:type="dxa"/>
            <w:vMerge/>
            <w:shd w:val="clear" w:color="auto" w:fill="FFFF99"/>
          </w:tcPr>
          <w:p w14:paraId="5EE9C388" w14:textId="77777777" w:rsidR="0062346F" w:rsidRPr="00AA19A6" w:rsidRDefault="0062346F" w:rsidP="00CF3AE8">
            <w:pPr>
              <w:rPr>
                <w:rFonts w:eastAsia="Arial"/>
                <w:sz w:val="16"/>
                <w:szCs w:val="16"/>
              </w:rPr>
            </w:pPr>
          </w:p>
        </w:tc>
        <w:tc>
          <w:tcPr>
            <w:tcW w:w="1560" w:type="dxa"/>
            <w:vMerge/>
            <w:shd w:val="clear" w:color="auto" w:fill="FFFF99"/>
          </w:tcPr>
          <w:p w14:paraId="48FF33F6" w14:textId="77777777" w:rsidR="0062346F" w:rsidRPr="00AA19A6" w:rsidRDefault="0062346F" w:rsidP="00CF3AE8">
            <w:pPr>
              <w:rPr>
                <w:rFonts w:eastAsia="Arial"/>
                <w:sz w:val="16"/>
                <w:szCs w:val="16"/>
              </w:rPr>
            </w:pPr>
          </w:p>
        </w:tc>
        <w:tc>
          <w:tcPr>
            <w:tcW w:w="1701" w:type="dxa"/>
            <w:vMerge/>
            <w:shd w:val="clear" w:color="auto" w:fill="FFFF99"/>
          </w:tcPr>
          <w:p w14:paraId="0179525E" w14:textId="77777777" w:rsidR="0062346F" w:rsidRPr="00AA19A6" w:rsidRDefault="0062346F" w:rsidP="00CF3AE8">
            <w:pPr>
              <w:rPr>
                <w:rFonts w:eastAsia="Arial"/>
                <w:sz w:val="16"/>
                <w:szCs w:val="16"/>
              </w:rPr>
            </w:pPr>
          </w:p>
        </w:tc>
        <w:tc>
          <w:tcPr>
            <w:tcW w:w="1417" w:type="dxa"/>
            <w:vMerge/>
            <w:shd w:val="clear" w:color="auto" w:fill="FFFF99"/>
          </w:tcPr>
          <w:p w14:paraId="26598624" w14:textId="77777777" w:rsidR="0062346F" w:rsidRPr="00AA19A6" w:rsidRDefault="0062346F" w:rsidP="00CF3AE8">
            <w:pPr>
              <w:rPr>
                <w:rFonts w:eastAsia="Arial"/>
                <w:sz w:val="16"/>
                <w:szCs w:val="16"/>
              </w:rPr>
            </w:pPr>
          </w:p>
        </w:tc>
        <w:tc>
          <w:tcPr>
            <w:tcW w:w="1559" w:type="dxa"/>
            <w:vMerge/>
            <w:shd w:val="clear" w:color="auto" w:fill="FFFF99"/>
          </w:tcPr>
          <w:p w14:paraId="537BCA13" w14:textId="77777777" w:rsidR="0062346F" w:rsidRPr="00AA19A6" w:rsidRDefault="0062346F" w:rsidP="00CF3AE8">
            <w:pPr>
              <w:rPr>
                <w:rFonts w:eastAsia="Arial"/>
                <w:sz w:val="16"/>
                <w:szCs w:val="16"/>
              </w:rPr>
            </w:pPr>
          </w:p>
        </w:tc>
      </w:tr>
      <w:tr w:rsidR="0062346F" w:rsidRPr="00880998" w14:paraId="3D461F0E" w14:textId="77777777" w:rsidTr="00A32F55">
        <w:trPr>
          <w:trHeight w:val="879"/>
        </w:trPr>
        <w:tc>
          <w:tcPr>
            <w:tcW w:w="284" w:type="dxa"/>
            <w:vMerge w:val="restart"/>
            <w:shd w:val="clear" w:color="auto" w:fill="EEF3EE"/>
            <w:vAlign w:val="center"/>
          </w:tcPr>
          <w:p w14:paraId="6E32F569" w14:textId="77777777" w:rsidR="0062346F" w:rsidRPr="00FD4A5E" w:rsidRDefault="0062346F" w:rsidP="00CF3AE8">
            <w:pPr>
              <w:jc w:val="center"/>
              <w:rPr>
                <w:rFonts w:eastAsia="Arial"/>
                <w:b/>
                <w:sz w:val="16"/>
                <w:szCs w:val="16"/>
                <w:lang w:val="fr-CH"/>
              </w:rPr>
            </w:pPr>
            <w:r w:rsidRPr="00FD4A5E">
              <w:rPr>
                <w:rFonts w:eastAsia="Arial"/>
                <w:b/>
                <w:sz w:val="16"/>
                <w:szCs w:val="16"/>
              </w:rPr>
              <w:t>d</w:t>
            </w:r>
          </w:p>
        </w:tc>
        <w:tc>
          <w:tcPr>
            <w:tcW w:w="1979" w:type="dxa"/>
            <w:vMerge w:val="restart"/>
            <w:shd w:val="clear" w:color="auto" w:fill="99FF99"/>
            <w:vAlign w:val="center"/>
          </w:tcPr>
          <w:p w14:paraId="33FDB40F" w14:textId="77777777" w:rsidR="0062346F" w:rsidRPr="00980B21" w:rsidRDefault="0062346F" w:rsidP="00CF3AE8">
            <w:pPr>
              <w:rPr>
                <w:rFonts w:eastAsia="Arial"/>
                <w:sz w:val="16"/>
                <w:szCs w:val="16"/>
              </w:rPr>
            </w:pPr>
            <w:r w:rsidRPr="00980B21">
              <w:rPr>
                <w:rFonts w:eastAsia="Arial"/>
                <w:sz w:val="16"/>
                <w:szCs w:val="16"/>
              </w:rPr>
              <w:t xml:space="preserve">Zusammenarbeiten mit Mitarbeitenden und </w:t>
            </w:r>
            <w:r>
              <w:rPr>
                <w:rFonts w:eastAsia="Arial"/>
                <w:sz w:val="16"/>
                <w:szCs w:val="16"/>
              </w:rPr>
              <w:t xml:space="preserve">der </w:t>
            </w:r>
            <w:r w:rsidRPr="00980B21">
              <w:rPr>
                <w:rFonts w:eastAsia="Arial"/>
                <w:sz w:val="16"/>
                <w:szCs w:val="16"/>
              </w:rPr>
              <w:t>Kundschaft</w:t>
            </w:r>
          </w:p>
          <w:p w14:paraId="26F1611E" w14:textId="77777777" w:rsidR="0062346F" w:rsidRPr="00980B21" w:rsidRDefault="0062346F" w:rsidP="00CF3AE8">
            <w:pPr>
              <w:rPr>
                <w:rFonts w:eastAsia="Arial"/>
                <w:sz w:val="16"/>
                <w:szCs w:val="16"/>
              </w:rPr>
            </w:pPr>
          </w:p>
        </w:tc>
        <w:tc>
          <w:tcPr>
            <w:tcW w:w="567" w:type="dxa"/>
            <w:tcBorders>
              <w:top w:val="single" w:sz="4" w:space="0" w:color="000000"/>
              <w:bottom w:val="nil"/>
              <w:tl2br w:val="single" w:sz="4" w:space="0" w:color="auto"/>
              <w:tr2bl w:val="nil"/>
            </w:tcBorders>
          </w:tcPr>
          <w:p w14:paraId="1527822F" w14:textId="77777777" w:rsidR="0062346F" w:rsidRPr="00980B21" w:rsidRDefault="0062346F" w:rsidP="00CF3AE8">
            <w:pPr>
              <w:rPr>
                <w:rFonts w:eastAsia="Arial"/>
                <w:sz w:val="16"/>
                <w:szCs w:val="16"/>
              </w:rPr>
            </w:pPr>
          </w:p>
        </w:tc>
        <w:tc>
          <w:tcPr>
            <w:tcW w:w="1701" w:type="dxa"/>
            <w:vMerge w:val="restart"/>
            <w:shd w:val="clear" w:color="auto" w:fill="FFFF99"/>
          </w:tcPr>
          <w:p w14:paraId="27BA0716" w14:textId="77777777" w:rsidR="0062346F" w:rsidRPr="00980B21" w:rsidRDefault="0062346F" w:rsidP="00CF3AE8">
            <w:pPr>
              <w:keepNext/>
              <w:keepLines/>
              <w:rPr>
                <w:rFonts w:eastAsia="Arial"/>
                <w:sz w:val="16"/>
                <w:szCs w:val="16"/>
              </w:rPr>
            </w:pPr>
            <w:r w:rsidRPr="00980B21">
              <w:rPr>
                <w:rFonts w:eastAsia="Arial"/>
                <w:sz w:val="16"/>
                <w:szCs w:val="16"/>
              </w:rPr>
              <w:t>d1</w:t>
            </w:r>
          </w:p>
          <w:p w14:paraId="26AEB1CF" w14:textId="77777777" w:rsidR="0062346F" w:rsidRPr="00980B21" w:rsidRDefault="0062346F" w:rsidP="00CF3AE8">
            <w:pPr>
              <w:keepNext/>
              <w:keepLines/>
              <w:rPr>
                <w:rFonts w:eastAsia="Arial"/>
                <w:sz w:val="16"/>
                <w:szCs w:val="16"/>
              </w:rPr>
            </w:pPr>
            <w:r w:rsidRPr="00980B21">
              <w:rPr>
                <w:rFonts w:eastAsia="Arial"/>
                <w:sz w:val="16"/>
                <w:szCs w:val="16"/>
              </w:rPr>
              <w:t>Mitarbeitende und Kundschaft des Reitbetriebs unterstützen</w:t>
            </w:r>
          </w:p>
        </w:tc>
        <w:tc>
          <w:tcPr>
            <w:tcW w:w="1560" w:type="dxa"/>
            <w:vMerge w:val="restart"/>
            <w:shd w:val="clear" w:color="auto" w:fill="FFFF99"/>
          </w:tcPr>
          <w:p w14:paraId="16E80B5F" w14:textId="77777777" w:rsidR="0062346F" w:rsidRPr="00980B21" w:rsidRDefault="0062346F" w:rsidP="00CF3AE8">
            <w:pPr>
              <w:rPr>
                <w:rFonts w:eastAsia="Arial"/>
                <w:sz w:val="16"/>
                <w:szCs w:val="16"/>
              </w:rPr>
            </w:pPr>
            <w:r w:rsidRPr="00980B21">
              <w:rPr>
                <w:rFonts w:eastAsia="Arial"/>
                <w:sz w:val="16"/>
                <w:szCs w:val="16"/>
              </w:rPr>
              <w:t>d2</w:t>
            </w:r>
          </w:p>
          <w:p w14:paraId="5F0905B0" w14:textId="77777777" w:rsidR="0062346F" w:rsidRPr="00980B21" w:rsidRDefault="0062346F" w:rsidP="00CF3AE8">
            <w:pPr>
              <w:rPr>
                <w:rFonts w:eastAsia="Arial"/>
                <w:sz w:val="16"/>
                <w:szCs w:val="16"/>
              </w:rPr>
            </w:pPr>
            <w:r w:rsidRPr="00980B21">
              <w:rPr>
                <w:rFonts w:eastAsia="Arial"/>
                <w:sz w:val="16"/>
                <w:szCs w:val="16"/>
              </w:rPr>
              <w:t>Erste Hilfe für Personen im Verletzungsfall leisten</w:t>
            </w:r>
          </w:p>
        </w:tc>
        <w:tc>
          <w:tcPr>
            <w:tcW w:w="1701" w:type="dxa"/>
            <w:vMerge w:val="restart"/>
            <w:shd w:val="clear" w:color="auto" w:fill="FFFFFF" w:themeFill="background1"/>
          </w:tcPr>
          <w:p w14:paraId="782C2A65" w14:textId="77777777" w:rsidR="0062346F" w:rsidRPr="00980B21" w:rsidRDefault="0062346F" w:rsidP="00CF3AE8">
            <w:pPr>
              <w:rPr>
                <w:rFonts w:eastAsia="Arial"/>
                <w:sz w:val="16"/>
                <w:szCs w:val="16"/>
              </w:rPr>
            </w:pPr>
          </w:p>
        </w:tc>
        <w:tc>
          <w:tcPr>
            <w:tcW w:w="1417" w:type="dxa"/>
            <w:vMerge w:val="restart"/>
            <w:shd w:val="clear" w:color="auto" w:fill="FFFFFF" w:themeFill="background1"/>
          </w:tcPr>
          <w:p w14:paraId="51634F63" w14:textId="77777777" w:rsidR="0062346F" w:rsidRPr="00AA19A6" w:rsidRDefault="0062346F" w:rsidP="00CF3AE8">
            <w:pPr>
              <w:rPr>
                <w:rFonts w:eastAsia="Arial"/>
                <w:sz w:val="16"/>
                <w:szCs w:val="16"/>
              </w:rPr>
            </w:pPr>
          </w:p>
        </w:tc>
        <w:tc>
          <w:tcPr>
            <w:tcW w:w="1559" w:type="dxa"/>
            <w:vMerge w:val="restart"/>
            <w:shd w:val="clear" w:color="auto" w:fill="FFFFFF" w:themeFill="background1"/>
          </w:tcPr>
          <w:p w14:paraId="69E97BFA" w14:textId="77777777" w:rsidR="0062346F" w:rsidRPr="00AA19A6" w:rsidRDefault="0062346F" w:rsidP="00CF3AE8">
            <w:pPr>
              <w:rPr>
                <w:rFonts w:eastAsia="Arial"/>
                <w:sz w:val="16"/>
                <w:szCs w:val="16"/>
              </w:rPr>
            </w:pPr>
          </w:p>
        </w:tc>
      </w:tr>
      <w:tr w:rsidR="0062346F" w:rsidRPr="00880998" w14:paraId="35DE0D44" w14:textId="77777777" w:rsidTr="00A32F55">
        <w:trPr>
          <w:trHeight w:val="722"/>
        </w:trPr>
        <w:tc>
          <w:tcPr>
            <w:tcW w:w="284" w:type="dxa"/>
            <w:vMerge/>
            <w:shd w:val="clear" w:color="auto" w:fill="EEF3EE"/>
            <w:vAlign w:val="center"/>
          </w:tcPr>
          <w:p w14:paraId="462231E1" w14:textId="77777777" w:rsidR="0062346F" w:rsidRPr="00AA19A6" w:rsidRDefault="0062346F" w:rsidP="00CF3AE8">
            <w:pPr>
              <w:jc w:val="center"/>
              <w:rPr>
                <w:rFonts w:eastAsia="Arial"/>
                <w:b/>
                <w:sz w:val="16"/>
                <w:szCs w:val="16"/>
              </w:rPr>
            </w:pPr>
          </w:p>
        </w:tc>
        <w:tc>
          <w:tcPr>
            <w:tcW w:w="1979" w:type="dxa"/>
            <w:vMerge/>
            <w:shd w:val="clear" w:color="auto" w:fill="99FF99"/>
            <w:vAlign w:val="center"/>
          </w:tcPr>
          <w:p w14:paraId="28E05DC1" w14:textId="77777777" w:rsidR="0062346F" w:rsidRPr="00AA19A6" w:rsidRDefault="0062346F" w:rsidP="00CF3AE8">
            <w:pPr>
              <w:rPr>
                <w:rFonts w:eastAsia="Arial"/>
                <w:sz w:val="16"/>
                <w:szCs w:val="16"/>
              </w:rPr>
            </w:pPr>
          </w:p>
        </w:tc>
        <w:tc>
          <w:tcPr>
            <w:tcW w:w="567" w:type="dxa"/>
            <w:tcBorders>
              <w:top w:val="nil"/>
              <w:bottom w:val="single" w:sz="4" w:space="0" w:color="000000"/>
              <w:tr2bl w:val="single" w:sz="4" w:space="0" w:color="000000"/>
            </w:tcBorders>
          </w:tcPr>
          <w:p w14:paraId="427986DC" w14:textId="77777777" w:rsidR="0062346F" w:rsidRPr="00AA19A6" w:rsidRDefault="0062346F" w:rsidP="00CF3AE8">
            <w:pPr>
              <w:rPr>
                <w:rFonts w:eastAsia="Arial"/>
                <w:sz w:val="16"/>
                <w:szCs w:val="16"/>
              </w:rPr>
            </w:pPr>
          </w:p>
        </w:tc>
        <w:tc>
          <w:tcPr>
            <w:tcW w:w="1701" w:type="dxa"/>
            <w:vMerge/>
            <w:shd w:val="clear" w:color="auto" w:fill="FFFF99"/>
          </w:tcPr>
          <w:p w14:paraId="4B378648" w14:textId="77777777" w:rsidR="0062346F" w:rsidRPr="00AA19A6" w:rsidRDefault="0062346F" w:rsidP="00CF3AE8">
            <w:pPr>
              <w:rPr>
                <w:rFonts w:eastAsia="Arial"/>
                <w:sz w:val="16"/>
                <w:szCs w:val="16"/>
              </w:rPr>
            </w:pPr>
          </w:p>
        </w:tc>
        <w:tc>
          <w:tcPr>
            <w:tcW w:w="1560" w:type="dxa"/>
            <w:vMerge/>
            <w:shd w:val="clear" w:color="auto" w:fill="FFFF99"/>
          </w:tcPr>
          <w:p w14:paraId="2C274243" w14:textId="77777777" w:rsidR="0062346F" w:rsidRPr="00AA19A6" w:rsidRDefault="0062346F" w:rsidP="00CF3AE8">
            <w:pPr>
              <w:rPr>
                <w:rFonts w:eastAsia="Arial"/>
                <w:sz w:val="16"/>
                <w:szCs w:val="16"/>
              </w:rPr>
            </w:pPr>
          </w:p>
        </w:tc>
        <w:tc>
          <w:tcPr>
            <w:tcW w:w="1701" w:type="dxa"/>
            <w:vMerge/>
            <w:shd w:val="clear" w:color="auto" w:fill="FFFFFF" w:themeFill="background1"/>
          </w:tcPr>
          <w:p w14:paraId="7925D077" w14:textId="77777777" w:rsidR="0062346F" w:rsidRPr="00AA19A6" w:rsidRDefault="0062346F" w:rsidP="00CF3AE8">
            <w:pPr>
              <w:rPr>
                <w:rFonts w:eastAsia="Arial"/>
                <w:sz w:val="16"/>
                <w:szCs w:val="16"/>
              </w:rPr>
            </w:pPr>
          </w:p>
        </w:tc>
        <w:tc>
          <w:tcPr>
            <w:tcW w:w="1417" w:type="dxa"/>
            <w:vMerge/>
            <w:shd w:val="clear" w:color="auto" w:fill="FFFFFF" w:themeFill="background1"/>
          </w:tcPr>
          <w:p w14:paraId="3ABB540D" w14:textId="77777777" w:rsidR="0062346F" w:rsidRPr="00AA19A6" w:rsidRDefault="0062346F" w:rsidP="00CF3AE8">
            <w:pPr>
              <w:rPr>
                <w:rFonts w:eastAsia="Arial"/>
                <w:sz w:val="16"/>
                <w:szCs w:val="16"/>
              </w:rPr>
            </w:pPr>
          </w:p>
        </w:tc>
        <w:tc>
          <w:tcPr>
            <w:tcW w:w="1559" w:type="dxa"/>
            <w:vMerge/>
            <w:shd w:val="clear" w:color="auto" w:fill="FFFFFF" w:themeFill="background1"/>
          </w:tcPr>
          <w:p w14:paraId="3F944313" w14:textId="77777777" w:rsidR="0062346F" w:rsidRPr="00AA19A6" w:rsidRDefault="0062346F" w:rsidP="00CF3AE8">
            <w:pPr>
              <w:rPr>
                <w:rFonts w:eastAsia="Arial"/>
                <w:sz w:val="16"/>
                <w:szCs w:val="16"/>
              </w:rPr>
            </w:pPr>
          </w:p>
        </w:tc>
      </w:tr>
    </w:tbl>
    <w:p w14:paraId="7B4EDDC7" w14:textId="6F37750A" w:rsidR="00BC77F4" w:rsidRPr="00BC77F4" w:rsidRDefault="00BC77F4" w:rsidP="00BC77F4">
      <w:pPr>
        <w:pStyle w:val="Liste"/>
        <w:numPr>
          <w:ilvl w:val="0"/>
          <w:numId w:val="0"/>
        </w:numPr>
        <w:ind w:left="567" w:hanging="425"/>
      </w:pPr>
    </w:p>
    <w:tbl>
      <w:tblPr>
        <w:tblStyle w:val="Tabellenraster"/>
        <w:tblW w:w="16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1482"/>
      </w:tblGrid>
      <w:tr w:rsidR="007169BC" w14:paraId="29AFF4E1" w14:textId="77777777" w:rsidTr="007169BC">
        <w:tc>
          <w:tcPr>
            <w:tcW w:w="4531" w:type="dxa"/>
          </w:tcPr>
          <w:p w14:paraId="1884A2D6" w14:textId="77777777" w:rsidR="007169BC" w:rsidRPr="002F3C23" w:rsidRDefault="007169BC" w:rsidP="006C4DB6">
            <w:pPr>
              <w:rPr>
                <w:sz w:val="16"/>
                <w:szCs w:val="16"/>
              </w:rPr>
            </w:pPr>
          </w:p>
        </w:tc>
        <w:tc>
          <w:tcPr>
            <w:tcW w:w="11482" w:type="dxa"/>
          </w:tcPr>
          <w:p w14:paraId="3367A19E" w14:textId="47426D8D" w:rsidR="007169BC" w:rsidRPr="003265EB" w:rsidRDefault="007169BC" w:rsidP="00BC77F4">
            <w:pPr>
              <w:autoSpaceDE w:val="0"/>
              <w:autoSpaceDN w:val="0"/>
              <w:adjustRightInd w:val="0"/>
              <w:ind w:right="479"/>
            </w:pPr>
          </w:p>
        </w:tc>
      </w:tr>
    </w:tbl>
    <w:p w14:paraId="5002403B" w14:textId="2052E0BE" w:rsidR="00442F56" w:rsidRDefault="00442F56" w:rsidP="000A37A2">
      <w:pPr>
        <w:sectPr w:rsidR="00442F56" w:rsidSect="002616D0">
          <w:pgSz w:w="11906" w:h="16838" w:code="9"/>
          <w:pgMar w:top="2526" w:right="720" w:bottom="454" w:left="720" w:header="737" w:footer="595" w:gutter="0"/>
          <w:cols w:space="708"/>
          <w:titlePg/>
          <w:docGrid w:linePitch="360"/>
        </w:sectPr>
      </w:pPr>
    </w:p>
    <w:p w14:paraId="358237DE" w14:textId="024AAF4E" w:rsidR="0040186D" w:rsidRDefault="0040186D" w:rsidP="0040186D">
      <w:pPr>
        <w:pStyle w:val="berschrift1"/>
      </w:pPr>
      <w:bookmarkStart w:id="9" w:name="_Toc53032766"/>
      <w:r>
        <w:lastRenderedPageBreak/>
        <w:t>Anforderungsniveau des Berufes</w:t>
      </w:r>
      <w:bookmarkEnd w:id="9"/>
    </w:p>
    <w:p w14:paraId="5C6D358F" w14:textId="184C545E" w:rsidR="0040186D" w:rsidRPr="0040186D" w:rsidRDefault="0040186D" w:rsidP="0040186D">
      <w:r>
        <w:t>Das Anforderungsniveau des Berufes ist im Bildungsplan mit den zu den Handlungskompetenzen zählenden Leistungszielen an den drei Lernorten weiter beschrieben. Zusätzlich zu den Handlungskompetenzen wird die Allgemeinbildung gemäss Verordnung des SBFI vom 27. April 2006 über die Mindestvorschriften für die Allgemeinbildung in der beruflichen Grundbildung vermittelt (SR 412.101.241).</w:t>
      </w:r>
    </w:p>
    <w:p w14:paraId="4D081AC1" w14:textId="1254CB58" w:rsidR="003D208D" w:rsidRDefault="003D208D" w:rsidP="0040186D"/>
    <w:p w14:paraId="26C0B45E" w14:textId="05235252" w:rsidR="00733AF6" w:rsidRDefault="00733AF6" w:rsidP="00733AF6"/>
    <w:sectPr w:rsidR="00733AF6" w:rsidSect="00CD51C6">
      <w:pgSz w:w="11906" w:h="16838" w:code="9"/>
      <w:pgMar w:top="2552" w:right="748" w:bottom="1531" w:left="1588" w:header="1985"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1C71F7" w14:textId="77777777" w:rsidR="00C94F1C" w:rsidRDefault="00C94F1C" w:rsidP="00244B72">
      <w:pPr>
        <w:spacing w:line="240" w:lineRule="auto"/>
      </w:pPr>
      <w:r>
        <w:separator/>
      </w:r>
    </w:p>
  </w:endnote>
  <w:endnote w:type="continuationSeparator" w:id="0">
    <w:p w14:paraId="648B0ED5" w14:textId="77777777" w:rsidR="00C94F1C" w:rsidRDefault="00C94F1C" w:rsidP="00244B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5591994"/>
      <w:docPartObj>
        <w:docPartGallery w:val="Page Numbers (Bottom of Page)"/>
        <w:docPartUnique/>
      </w:docPartObj>
    </w:sdtPr>
    <w:sdtEndPr/>
    <w:sdtContent>
      <w:p w14:paraId="31D5E160" w14:textId="5392BC70" w:rsidR="008C4EC2" w:rsidRDefault="008C4EC2">
        <w:pPr>
          <w:pStyle w:val="Fuzeile"/>
          <w:jc w:val="right"/>
        </w:pPr>
        <w:r>
          <w:fldChar w:fldCharType="begin"/>
        </w:r>
        <w:r>
          <w:instrText>PAGE   \* MERGEFORMAT</w:instrText>
        </w:r>
        <w:r>
          <w:fldChar w:fldCharType="separate"/>
        </w:r>
        <w:r w:rsidR="00322272" w:rsidRPr="00322272">
          <w:rPr>
            <w:noProof/>
            <w:lang w:val="de-DE"/>
          </w:rPr>
          <w:t>3</w:t>
        </w:r>
        <w:r>
          <w:fldChar w:fldCharType="end"/>
        </w:r>
      </w:p>
    </w:sdtContent>
  </w:sdt>
  <w:p w14:paraId="5043D350" w14:textId="0BE6D714" w:rsidR="00621BE1" w:rsidRPr="00BA2B7D" w:rsidRDefault="00621BE1" w:rsidP="00CE7DAC">
    <w:pPr>
      <w:pStyle w:val="Fuzeile"/>
      <w:tabs>
        <w:tab w:val="clear" w:pos="8789"/>
        <w:tab w:val="right" w:pos="8665"/>
      </w:tabs>
      <w:rPr>
        <w:rStyle w:val="Seitenzah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AA7D2" w14:textId="77777777" w:rsidR="00C94F1C" w:rsidRDefault="00C94F1C" w:rsidP="00244B72">
      <w:pPr>
        <w:spacing w:line="240" w:lineRule="auto"/>
      </w:pPr>
      <w:r>
        <w:separator/>
      </w:r>
    </w:p>
  </w:footnote>
  <w:footnote w:type="continuationSeparator" w:id="0">
    <w:p w14:paraId="5D3B8329" w14:textId="77777777" w:rsidR="00C94F1C" w:rsidRDefault="00C94F1C" w:rsidP="00244B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108" w:type="dxa"/>
      <w:tblLook w:val="01E0" w:firstRow="1" w:lastRow="1" w:firstColumn="1" w:lastColumn="1" w:noHBand="0" w:noVBand="0"/>
    </w:tblPr>
    <w:tblGrid>
      <w:gridCol w:w="6428"/>
      <w:gridCol w:w="2680"/>
    </w:tblGrid>
    <w:tr w:rsidR="00621BE1" w:rsidRPr="00680D5B" w14:paraId="5043D34E" w14:textId="77777777" w:rsidTr="00D22F12">
      <w:tc>
        <w:tcPr>
          <w:tcW w:w="6768" w:type="dxa"/>
          <w:shd w:val="clear" w:color="auto" w:fill="auto"/>
        </w:tcPr>
        <w:p w14:paraId="5043D34A" w14:textId="139112C6" w:rsidR="00621BE1" w:rsidRPr="00680D5B" w:rsidRDefault="00621BE1" w:rsidP="00AE52FA">
          <w:pPr>
            <w:tabs>
              <w:tab w:val="left" w:pos="2550"/>
            </w:tabs>
            <w:rPr>
              <w:color w:val="000080"/>
              <w:sz w:val="12"/>
              <w:lang w:val="it-CH"/>
            </w:rPr>
          </w:pPr>
        </w:p>
      </w:tc>
      <w:tc>
        <w:tcPr>
          <w:tcW w:w="2340" w:type="dxa"/>
          <w:shd w:val="clear" w:color="auto" w:fill="auto"/>
        </w:tcPr>
        <w:p w14:paraId="5043D34D" w14:textId="3F89F71E" w:rsidR="00621BE1" w:rsidRPr="00680D5B" w:rsidRDefault="001626B7" w:rsidP="00AE52FA">
          <w:pPr>
            <w:tabs>
              <w:tab w:val="left" w:pos="2550"/>
            </w:tabs>
            <w:rPr>
              <w:color w:val="000080"/>
              <w:sz w:val="12"/>
              <w:lang w:val="it-CH"/>
            </w:rPr>
          </w:pPr>
          <w:r>
            <w:rPr>
              <w:noProof/>
              <w:color w:val="000080"/>
              <w:sz w:val="12"/>
              <w:lang w:eastAsia="de-CH"/>
            </w:rPr>
            <w:drawing>
              <wp:anchor distT="0" distB="0" distL="114300" distR="114300" simplePos="0" relativeHeight="251658240" behindDoc="1" locked="0" layoutInCell="1" allowOverlap="1" wp14:anchorId="5876676E" wp14:editId="2EA8A9E5">
                <wp:simplePos x="0" y="0"/>
                <wp:positionH relativeFrom="margin">
                  <wp:posOffset>60960</wp:posOffset>
                </wp:positionH>
                <wp:positionV relativeFrom="margin">
                  <wp:posOffset>-1270</wp:posOffset>
                </wp:positionV>
                <wp:extent cx="1564640" cy="582295"/>
                <wp:effectExtent l="0" t="0" r="0" b="8255"/>
                <wp:wrapTight wrapText="bothSides">
                  <wp:wrapPolygon edited="0">
                    <wp:start x="0" y="0"/>
                    <wp:lineTo x="0" y="21200"/>
                    <wp:lineTo x="21302" y="21200"/>
                    <wp:lineTo x="21302"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4640" cy="582295"/>
                        </a:xfrm>
                        <a:prstGeom prst="rect">
                          <a:avLst/>
                        </a:prstGeom>
                      </pic:spPr>
                    </pic:pic>
                  </a:graphicData>
                </a:graphic>
                <wp14:sizeRelH relativeFrom="page">
                  <wp14:pctWidth>0</wp14:pctWidth>
                </wp14:sizeRelH>
                <wp14:sizeRelV relativeFrom="page">
                  <wp14:pctHeight>0</wp14:pctHeight>
                </wp14:sizeRelV>
              </wp:anchor>
            </w:drawing>
          </w:r>
        </w:p>
      </w:tc>
    </w:tr>
  </w:tbl>
  <w:p w14:paraId="5043D34F" w14:textId="77777777" w:rsidR="00621BE1" w:rsidRPr="00CB28DC" w:rsidRDefault="00621BE1" w:rsidP="00CB28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AC011" w14:textId="4705DB48" w:rsidR="001626B7" w:rsidRDefault="001626B7">
    <w:pPr>
      <w:pStyle w:val="Kopfzeile"/>
    </w:pPr>
    <w:r>
      <w:rPr>
        <w:noProof/>
        <w:lang w:eastAsia="de-CH"/>
      </w:rPr>
      <w:drawing>
        <wp:anchor distT="0" distB="0" distL="114300" distR="114300" simplePos="0" relativeHeight="251659264" behindDoc="0" locked="0" layoutInCell="1" allowOverlap="1" wp14:anchorId="7B5916D4" wp14:editId="290E5BDB">
          <wp:simplePos x="0" y="0"/>
          <wp:positionH relativeFrom="margin">
            <wp:posOffset>4510405</wp:posOffset>
          </wp:positionH>
          <wp:positionV relativeFrom="margin">
            <wp:posOffset>-1395095</wp:posOffset>
          </wp:positionV>
          <wp:extent cx="1708785" cy="636270"/>
          <wp:effectExtent l="0" t="0" r="571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8785" cy="6362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4800B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CC0403"/>
    <w:multiLevelType w:val="hybridMultilevel"/>
    <w:tmpl w:val="6E0E6664"/>
    <w:lvl w:ilvl="0" w:tplc="CF988262">
      <w:numFmt w:val="bullet"/>
      <w:lvlText w:val="•"/>
      <w:lvlJc w:val="left"/>
      <w:pPr>
        <w:ind w:left="424" w:hanging="360"/>
      </w:pPr>
      <w:rPr>
        <w:rFonts w:ascii="Arial" w:eastAsiaTheme="minorHAnsi" w:hAnsi="Arial" w:cs="Arial" w:hint="default"/>
      </w:rPr>
    </w:lvl>
    <w:lvl w:ilvl="1" w:tplc="08070003" w:tentative="1">
      <w:start w:val="1"/>
      <w:numFmt w:val="bullet"/>
      <w:lvlText w:val="o"/>
      <w:lvlJc w:val="left"/>
      <w:pPr>
        <w:ind w:left="1144" w:hanging="360"/>
      </w:pPr>
      <w:rPr>
        <w:rFonts w:ascii="Courier New" w:hAnsi="Courier New" w:cs="Courier New" w:hint="default"/>
      </w:rPr>
    </w:lvl>
    <w:lvl w:ilvl="2" w:tplc="08070005" w:tentative="1">
      <w:start w:val="1"/>
      <w:numFmt w:val="bullet"/>
      <w:lvlText w:val=""/>
      <w:lvlJc w:val="left"/>
      <w:pPr>
        <w:ind w:left="1864" w:hanging="360"/>
      </w:pPr>
      <w:rPr>
        <w:rFonts w:ascii="Wingdings" w:hAnsi="Wingdings" w:hint="default"/>
      </w:rPr>
    </w:lvl>
    <w:lvl w:ilvl="3" w:tplc="08070001" w:tentative="1">
      <w:start w:val="1"/>
      <w:numFmt w:val="bullet"/>
      <w:lvlText w:val=""/>
      <w:lvlJc w:val="left"/>
      <w:pPr>
        <w:ind w:left="2584" w:hanging="360"/>
      </w:pPr>
      <w:rPr>
        <w:rFonts w:ascii="Symbol" w:hAnsi="Symbol" w:hint="default"/>
      </w:rPr>
    </w:lvl>
    <w:lvl w:ilvl="4" w:tplc="08070003" w:tentative="1">
      <w:start w:val="1"/>
      <w:numFmt w:val="bullet"/>
      <w:lvlText w:val="o"/>
      <w:lvlJc w:val="left"/>
      <w:pPr>
        <w:ind w:left="3304" w:hanging="360"/>
      </w:pPr>
      <w:rPr>
        <w:rFonts w:ascii="Courier New" w:hAnsi="Courier New" w:cs="Courier New" w:hint="default"/>
      </w:rPr>
    </w:lvl>
    <w:lvl w:ilvl="5" w:tplc="08070005" w:tentative="1">
      <w:start w:val="1"/>
      <w:numFmt w:val="bullet"/>
      <w:lvlText w:val=""/>
      <w:lvlJc w:val="left"/>
      <w:pPr>
        <w:ind w:left="4024" w:hanging="360"/>
      </w:pPr>
      <w:rPr>
        <w:rFonts w:ascii="Wingdings" w:hAnsi="Wingdings" w:hint="default"/>
      </w:rPr>
    </w:lvl>
    <w:lvl w:ilvl="6" w:tplc="08070001" w:tentative="1">
      <w:start w:val="1"/>
      <w:numFmt w:val="bullet"/>
      <w:lvlText w:val=""/>
      <w:lvlJc w:val="left"/>
      <w:pPr>
        <w:ind w:left="4744" w:hanging="360"/>
      </w:pPr>
      <w:rPr>
        <w:rFonts w:ascii="Symbol" w:hAnsi="Symbol" w:hint="default"/>
      </w:rPr>
    </w:lvl>
    <w:lvl w:ilvl="7" w:tplc="08070003" w:tentative="1">
      <w:start w:val="1"/>
      <w:numFmt w:val="bullet"/>
      <w:lvlText w:val="o"/>
      <w:lvlJc w:val="left"/>
      <w:pPr>
        <w:ind w:left="5464" w:hanging="360"/>
      </w:pPr>
      <w:rPr>
        <w:rFonts w:ascii="Courier New" w:hAnsi="Courier New" w:cs="Courier New" w:hint="default"/>
      </w:rPr>
    </w:lvl>
    <w:lvl w:ilvl="8" w:tplc="08070005" w:tentative="1">
      <w:start w:val="1"/>
      <w:numFmt w:val="bullet"/>
      <w:lvlText w:val=""/>
      <w:lvlJc w:val="left"/>
      <w:pPr>
        <w:ind w:left="6184" w:hanging="360"/>
      </w:pPr>
      <w:rPr>
        <w:rFonts w:ascii="Wingdings" w:hAnsi="Wingdings" w:hint="default"/>
      </w:rPr>
    </w:lvl>
  </w:abstractNum>
  <w:abstractNum w:abstractNumId="2" w15:restartNumberingAfterBreak="0">
    <w:nsid w:val="0F0319A2"/>
    <w:multiLevelType w:val="hybridMultilevel"/>
    <w:tmpl w:val="3042D6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2F33905"/>
    <w:multiLevelType w:val="hybridMultilevel"/>
    <w:tmpl w:val="678CEE6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49663CD"/>
    <w:multiLevelType w:val="hybridMultilevel"/>
    <w:tmpl w:val="198086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819206F"/>
    <w:multiLevelType w:val="hybridMultilevel"/>
    <w:tmpl w:val="3B2A1728"/>
    <w:lvl w:ilvl="0" w:tplc="08070001">
      <w:start w:val="1"/>
      <w:numFmt w:val="bullet"/>
      <w:lvlText w:val=""/>
      <w:lvlJc w:val="left"/>
      <w:pPr>
        <w:ind w:left="720" w:hanging="360"/>
      </w:pPr>
      <w:rPr>
        <w:rFonts w:ascii="Symbol" w:hAnsi="Symbol" w:hint="default"/>
      </w:rPr>
    </w:lvl>
    <w:lvl w:ilvl="1" w:tplc="D626E7C8">
      <w:numFmt w:val="bullet"/>
      <w:lvlText w:val="-"/>
      <w:lvlJc w:val="left"/>
      <w:pPr>
        <w:ind w:left="1785" w:hanging="705"/>
      </w:pPr>
      <w:rPr>
        <w:rFonts w:ascii="Arial" w:eastAsiaTheme="minorHAnsi"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A6418B5"/>
    <w:multiLevelType w:val="hybridMultilevel"/>
    <w:tmpl w:val="0A34EFE4"/>
    <w:lvl w:ilvl="0" w:tplc="AB14A4F0">
      <w:numFmt w:val="bullet"/>
      <w:lvlText w:val="-"/>
      <w:lvlJc w:val="left"/>
      <w:pPr>
        <w:ind w:left="784" w:hanging="360"/>
      </w:pPr>
      <w:rPr>
        <w:rFonts w:ascii="Arial" w:eastAsia="Times New Roman" w:hAnsi="Arial" w:cs="Arial" w:hint="default"/>
      </w:rPr>
    </w:lvl>
    <w:lvl w:ilvl="1" w:tplc="9986515C">
      <w:numFmt w:val="bullet"/>
      <w:lvlText w:val="•"/>
      <w:lvlJc w:val="left"/>
      <w:pPr>
        <w:ind w:left="1849" w:hanging="705"/>
      </w:pPr>
      <w:rPr>
        <w:rFonts w:ascii="Arial" w:eastAsiaTheme="minorHAnsi" w:hAnsi="Arial" w:cs="Arial" w:hint="default"/>
      </w:rPr>
    </w:lvl>
    <w:lvl w:ilvl="2" w:tplc="08070005" w:tentative="1">
      <w:start w:val="1"/>
      <w:numFmt w:val="bullet"/>
      <w:lvlText w:val=""/>
      <w:lvlJc w:val="left"/>
      <w:pPr>
        <w:ind w:left="2224" w:hanging="360"/>
      </w:pPr>
      <w:rPr>
        <w:rFonts w:ascii="Wingdings" w:hAnsi="Wingdings" w:hint="default"/>
      </w:rPr>
    </w:lvl>
    <w:lvl w:ilvl="3" w:tplc="08070001" w:tentative="1">
      <w:start w:val="1"/>
      <w:numFmt w:val="bullet"/>
      <w:lvlText w:val=""/>
      <w:lvlJc w:val="left"/>
      <w:pPr>
        <w:ind w:left="2944" w:hanging="360"/>
      </w:pPr>
      <w:rPr>
        <w:rFonts w:ascii="Symbol" w:hAnsi="Symbol" w:hint="default"/>
      </w:rPr>
    </w:lvl>
    <w:lvl w:ilvl="4" w:tplc="08070003" w:tentative="1">
      <w:start w:val="1"/>
      <w:numFmt w:val="bullet"/>
      <w:lvlText w:val="o"/>
      <w:lvlJc w:val="left"/>
      <w:pPr>
        <w:ind w:left="3664" w:hanging="360"/>
      </w:pPr>
      <w:rPr>
        <w:rFonts w:ascii="Courier New" w:hAnsi="Courier New" w:cs="Courier New" w:hint="default"/>
      </w:rPr>
    </w:lvl>
    <w:lvl w:ilvl="5" w:tplc="08070005" w:tentative="1">
      <w:start w:val="1"/>
      <w:numFmt w:val="bullet"/>
      <w:lvlText w:val=""/>
      <w:lvlJc w:val="left"/>
      <w:pPr>
        <w:ind w:left="4384" w:hanging="360"/>
      </w:pPr>
      <w:rPr>
        <w:rFonts w:ascii="Wingdings" w:hAnsi="Wingdings" w:hint="default"/>
      </w:rPr>
    </w:lvl>
    <w:lvl w:ilvl="6" w:tplc="08070001" w:tentative="1">
      <w:start w:val="1"/>
      <w:numFmt w:val="bullet"/>
      <w:lvlText w:val=""/>
      <w:lvlJc w:val="left"/>
      <w:pPr>
        <w:ind w:left="5104" w:hanging="360"/>
      </w:pPr>
      <w:rPr>
        <w:rFonts w:ascii="Symbol" w:hAnsi="Symbol" w:hint="default"/>
      </w:rPr>
    </w:lvl>
    <w:lvl w:ilvl="7" w:tplc="08070003" w:tentative="1">
      <w:start w:val="1"/>
      <w:numFmt w:val="bullet"/>
      <w:lvlText w:val="o"/>
      <w:lvlJc w:val="left"/>
      <w:pPr>
        <w:ind w:left="5824" w:hanging="360"/>
      </w:pPr>
      <w:rPr>
        <w:rFonts w:ascii="Courier New" w:hAnsi="Courier New" w:cs="Courier New" w:hint="default"/>
      </w:rPr>
    </w:lvl>
    <w:lvl w:ilvl="8" w:tplc="08070005" w:tentative="1">
      <w:start w:val="1"/>
      <w:numFmt w:val="bullet"/>
      <w:lvlText w:val=""/>
      <w:lvlJc w:val="left"/>
      <w:pPr>
        <w:ind w:left="6544" w:hanging="360"/>
      </w:pPr>
      <w:rPr>
        <w:rFonts w:ascii="Wingdings" w:hAnsi="Wingdings" w:hint="default"/>
      </w:rPr>
    </w:lvl>
  </w:abstractNum>
  <w:abstractNum w:abstractNumId="7" w15:restartNumberingAfterBreak="0">
    <w:nsid w:val="1BE9028C"/>
    <w:multiLevelType w:val="multilevel"/>
    <w:tmpl w:val="904E9F04"/>
    <w:styleLink w:val="AlphabetischeberschriftNummer"/>
    <w:lvl w:ilvl="0">
      <w:start w:val="1"/>
      <w:numFmt w:val="lowerLetter"/>
      <w:pStyle w:val="Alphabetischeberschrift"/>
      <w:lvlText w:val=" %1)"/>
      <w:lvlJc w:val="left"/>
      <w:pPr>
        <w:ind w:left="567" w:hanging="425"/>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1F2F1108"/>
    <w:multiLevelType w:val="hybridMultilevel"/>
    <w:tmpl w:val="4B80F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5D17698"/>
    <w:multiLevelType w:val="multilevel"/>
    <w:tmpl w:val="BB28A006"/>
    <w:styleLink w:val="NummerierteListe"/>
    <w:lvl w:ilvl="0">
      <w:start w:val="1"/>
      <w:numFmt w:val="decimal"/>
      <w:pStyle w:val="Listenabsatz"/>
      <w:lvlText w:val="%1."/>
      <w:lvlJc w:val="left"/>
      <w:pPr>
        <w:ind w:left="964" w:hanging="482"/>
      </w:pPr>
      <w:rPr>
        <w:rFonts w:hint="default"/>
      </w:rPr>
    </w:lvl>
    <w:lvl w:ilvl="1">
      <w:start w:val="1"/>
      <w:numFmt w:val="decimal"/>
      <w:pStyle w:val="Liste2"/>
      <w:lvlText w:val="%1.%2"/>
      <w:lvlJc w:val="left"/>
      <w:pPr>
        <w:ind w:left="964" w:hanging="482"/>
      </w:pPr>
      <w:rPr>
        <w:rFonts w:hint="default"/>
      </w:rPr>
    </w:lvl>
    <w:lvl w:ilvl="2">
      <w:start w:val="1"/>
      <w:numFmt w:val="decimal"/>
      <w:lvlText w:val="%1.%2.%3"/>
      <w:lvlJc w:val="left"/>
      <w:pPr>
        <w:ind w:left="964" w:hanging="482"/>
      </w:pPr>
      <w:rPr>
        <w:rFonts w:hint="default"/>
      </w:rPr>
    </w:lvl>
    <w:lvl w:ilvl="3">
      <w:start w:val="1"/>
      <w:numFmt w:val="none"/>
      <w:lvlText w:val=""/>
      <w:lvlJc w:val="left"/>
      <w:pPr>
        <w:ind w:left="964" w:hanging="482"/>
      </w:pPr>
      <w:rPr>
        <w:rFonts w:hint="default"/>
      </w:rPr>
    </w:lvl>
    <w:lvl w:ilvl="4">
      <w:start w:val="1"/>
      <w:numFmt w:val="none"/>
      <w:lvlText w:val=""/>
      <w:lvlJc w:val="left"/>
      <w:pPr>
        <w:ind w:left="964" w:hanging="482"/>
      </w:pPr>
      <w:rPr>
        <w:rFonts w:hint="default"/>
      </w:rPr>
    </w:lvl>
    <w:lvl w:ilvl="5">
      <w:start w:val="1"/>
      <w:numFmt w:val="none"/>
      <w:lvlText w:val=""/>
      <w:lvlJc w:val="left"/>
      <w:pPr>
        <w:ind w:left="964" w:hanging="482"/>
      </w:pPr>
      <w:rPr>
        <w:rFonts w:hint="default"/>
      </w:rPr>
    </w:lvl>
    <w:lvl w:ilvl="6">
      <w:start w:val="1"/>
      <w:numFmt w:val="none"/>
      <w:lvlText w:val=""/>
      <w:lvlJc w:val="left"/>
      <w:pPr>
        <w:ind w:left="964" w:hanging="482"/>
      </w:pPr>
      <w:rPr>
        <w:rFonts w:hint="default"/>
      </w:rPr>
    </w:lvl>
    <w:lvl w:ilvl="7">
      <w:start w:val="1"/>
      <w:numFmt w:val="none"/>
      <w:lvlText w:val=""/>
      <w:lvlJc w:val="left"/>
      <w:pPr>
        <w:ind w:left="964" w:hanging="482"/>
      </w:pPr>
      <w:rPr>
        <w:rFonts w:hint="default"/>
      </w:rPr>
    </w:lvl>
    <w:lvl w:ilvl="8">
      <w:start w:val="1"/>
      <w:numFmt w:val="none"/>
      <w:lvlText w:val=""/>
      <w:lvlJc w:val="left"/>
      <w:pPr>
        <w:ind w:left="964" w:hanging="482"/>
      </w:pPr>
      <w:rPr>
        <w:rFonts w:hint="default"/>
      </w:rPr>
    </w:lvl>
  </w:abstractNum>
  <w:abstractNum w:abstractNumId="10" w15:restartNumberingAfterBreak="0">
    <w:nsid w:val="26937C50"/>
    <w:multiLevelType w:val="hybridMultilevel"/>
    <w:tmpl w:val="998E7EF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6EC5FBA"/>
    <w:multiLevelType w:val="multilevel"/>
    <w:tmpl w:val="C7AE1496"/>
    <w:styleLink w:val="Randziffer"/>
    <w:lvl w:ilvl="0">
      <w:start w:val="1"/>
      <w:numFmt w:val="decimal"/>
      <w:pStyle w:val="Liste"/>
      <w:lvlText w:val="(%1)"/>
      <w:lvlJc w:val="left"/>
      <w:pPr>
        <w:ind w:left="567" w:hanging="425"/>
      </w:pPr>
      <w:rPr>
        <w:rFonts w:hint="default"/>
        <w:b w:val="0"/>
        <w:i w:val="0"/>
        <w:color w:val="707173" w:themeColor="background2"/>
      </w:rPr>
    </w:lvl>
    <w:lvl w:ilvl="1">
      <w:start w:val="1"/>
      <w:numFmt w:val="none"/>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595" w:hanging="453"/>
      </w:pPr>
      <w:rPr>
        <w:rFonts w:hint="default"/>
      </w:rPr>
    </w:lvl>
  </w:abstractNum>
  <w:abstractNum w:abstractNumId="12" w15:restartNumberingAfterBreak="0">
    <w:nsid w:val="2BDC62F8"/>
    <w:multiLevelType w:val="multilevel"/>
    <w:tmpl w:val="3F20034E"/>
    <w:styleLink w:val="berschriftenNummeriert"/>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pStyle w:val="berschrift4"/>
      <w:suff w:val="space"/>
      <w:lvlText w:val="%1.%2.%3.%4"/>
      <w:lvlJc w:val="left"/>
      <w:pPr>
        <w:ind w:left="680" w:hanging="680"/>
      </w:pPr>
      <w:rPr>
        <w:rFonts w:hint="default"/>
      </w:rPr>
    </w:lvl>
    <w:lvl w:ilvl="4">
      <w:start w:val="1"/>
      <w:numFmt w:val="none"/>
      <w:pStyle w:val="berschrift5"/>
      <w:suff w:val="nothing"/>
      <w:lvlText w:val=""/>
      <w:lvlJc w:val="left"/>
      <w:pPr>
        <w:ind w:left="0" w:firstLine="0"/>
      </w:pPr>
      <w:rPr>
        <w:rFonts w:hint="default"/>
      </w:rPr>
    </w:lvl>
    <w:lvl w:ilvl="5">
      <w:start w:val="1"/>
      <w:numFmt w:val="none"/>
      <w:pStyle w:val="berschrift6"/>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suff w:val="nothing"/>
      <w:lvlText w:val=""/>
      <w:lvlJc w:val="left"/>
      <w:pPr>
        <w:ind w:left="0" w:firstLine="0"/>
      </w:pPr>
      <w:rPr>
        <w:rFonts w:hint="default"/>
      </w:rPr>
    </w:lvl>
    <w:lvl w:ilvl="8">
      <w:start w:val="1"/>
      <w:numFmt w:val="none"/>
      <w:pStyle w:val="berschrift9"/>
      <w:suff w:val="nothing"/>
      <w:lvlText w:val=""/>
      <w:lvlJc w:val="left"/>
      <w:pPr>
        <w:ind w:left="0" w:firstLine="0"/>
      </w:pPr>
      <w:rPr>
        <w:rFonts w:hint="default"/>
      </w:rPr>
    </w:lvl>
  </w:abstractNum>
  <w:abstractNum w:abstractNumId="13" w15:restartNumberingAfterBreak="0">
    <w:nsid w:val="30863AE1"/>
    <w:multiLevelType w:val="multilevel"/>
    <w:tmpl w:val="BC848B08"/>
    <w:styleLink w:val="Strichaufzhlung"/>
    <w:lvl w:ilvl="0">
      <w:numFmt w:val="bullet"/>
      <w:lvlText w:val="-"/>
      <w:lvlJc w:val="left"/>
      <w:pPr>
        <w:ind w:left="425" w:hanging="397"/>
      </w:pPr>
      <w:rPr>
        <w:rFonts w:ascii="Arial" w:eastAsia="Times New Roman" w:hAnsi="Arial" w:cs="Arial" w:hint="default"/>
        <w:b/>
        <w:i w:val="0"/>
        <w:color w:val="000000" w:themeColor="text1"/>
        <w:position w:val="0"/>
        <w:sz w:val="22"/>
      </w:rPr>
    </w:lvl>
    <w:lvl w:ilvl="1">
      <w:start w:val="1"/>
      <w:numFmt w:val="bullet"/>
      <w:lvlText w:val="‒"/>
      <w:lvlJc w:val="left"/>
      <w:pPr>
        <w:ind w:left="992" w:hanging="397"/>
      </w:pPr>
      <w:rPr>
        <w:rFonts w:ascii="Arial" w:hAnsi="Arial" w:hint="default"/>
        <w:b/>
        <w:i w:val="0"/>
        <w:color w:val="000000" w:themeColor="text1"/>
        <w:sz w:val="22"/>
      </w:rPr>
    </w:lvl>
    <w:lvl w:ilvl="2">
      <w:start w:val="1"/>
      <w:numFmt w:val="bullet"/>
      <w:lvlText w:val="‒"/>
      <w:lvlJc w:val="left"/>
      <w:pPr>
        <w:ind w:left="1559" w:hanging="397"/>
      </w:pPr>
      <w:rPr>
        <w:rFonts w:ascii="Arial" w:hAnsi="Arial" w:hint="default"/>
        <w:b/>
        <w:i w:val="0"/>
        <w:color w:val="000000" w:themeColor="text1"/>
        <w:sz w:val="22"/>
      </w:rPr>
    </w:lvl>
    <w:lvl w:ilvl="3">
      <w:start w:val="1"/>
      <w:numFmt w:val="bullet"/>
      <w:lvlText w:val="‒"/>
      <w:lvlJc w:val="left"/>
      <w:pPr>
        <w:ind w:left="2126" w:hanging="397"/>
      </w:pPr>
      <w:rPr>
        <w:rFonts w:ascii="Arial" w:hAnsi="Arial" w:hint="default"/>
        <w:b/>
        <w:i w:val="0"/>
        <w:color w:val="000000" w:themeColor="text1"/>
        <w:sz w:val="22"/>
      </w:rPr>
    </w:lvl>
    <w:lvl w:ilvl="4">
      <w:start w:val="1"/>
      <w:numFmt w:val="bullet"/>
      <w:lvlText w:val="‒"/>
      <w:lvlJc w:val="left"/>
      <w:pPr>
        <w:ind w:left="2693" w:hanging="397"/>
      </w:pPr>
      <w:rPr>
        <w:rFonts w:ascii="Arial" w:hAnsi="Arial" w:hint="default"/>
        <w:b/>
        <w:i w:val="0"/>
        <w:color w:val="000000" w:themeColor="text1"/>
        <w:sz w:val="22"/>
      </w:rPr>
    </w:lvl>
    <w:lvl w:ilvl="5">
      <w:start w:val="1"/>
      <w:numFmt w:val="bullet"/>
      <w:lvlText w:val="‒"/>
      <w:lvlJc w:val="left"/>
      <w:pPr>
        <w:ind w:left="3260" w:hanging="397"/>
      </w:pPr>
      <w:rPr>
        <w:rFonts w:ascii="Arial" w:hAnsi="Arial" w:hint="default"/>
        <w:b/>
        <w:i w:val="0"/>
        <w:color w:val="000000" w:themeColor="text1"/>
        <w:sz w:val="22"/>
      </w:rPr>
    </w:lvl>
    <w:lvl w:ilvl="6">
      <w:start w:val="1"/>
      <w:numFmt w:val="bullet"/>
      <w:lvlText w:val="‒"/>
      <w:lvlJc w:val="left"/>
      <w:pPr>
        <w:ind w:left="3827" w:hanging="397"/>
      </w:pPr>
      <w:rPr>
        <w:rFonts w:ascii="Arial" w:hAnsi="Arial" w:hint="default"/>
        <w:b/>
        <w:i w:val="0"/>
        <w:color w:val="000000" w:themeColor="text1"/>
        <w:sz w:val="22"/>
      </w:rPr>
    </w:lvl>
    <w:lvl w:ilvl="7">
      <w:start w:val="1"/>
      <w:numFmt w:val="bullet"/>
      <w:lvlText w:val="‒"/>
      <w:lvlJc w:val="left"/>
      <w:pPr>
        <w:ind w:left="4394" w:hanging="397"/>
      </w:pPr>
      <w:rPr>
        <w:rFonts w:ascii="Arial" w:hAnsi="Arial" w:hint="default"/>
        <w:b/>
        <w:i w:val="0"/>
        <w:color w:val="000000" w:themeColor="text1"/>
        <w:sz w:val="22"/>
      </w:rPr>
    </w:lvl>
    <w:lvl w:ilvl="8">
      <w:start w:val="1"/>
      <w:numFmt w:val="bullet"/>
      <w:lvlText w:val="‒"/>
      <w:lvlJc w:val="left"/>
      <w:pPr>
        <w:ind w:left="4961" w:hanging="397"/>
      </w:pPr>
      <w:rPr>
        <w:rFonts w:ascii="Arial" w:hAnsi="Arial" w:hint="default"/>
        <w:b/>
        <w:i w:val="0"/>
        <w:color w:val="000000" w:themeColor="text1"/>
        <w:sz w:val="22"/>
      </w:rPr>
    </w:lvl>
  </w:abstractNum>
  <w:abstractNum w:abstractNumId="14" w15:restartNumberingAfterBreak="0">
    <w:nsid w:val="3CE14402"/>
    <w:multiLevelType w:val="multilevel"/>
    <w:tmpl w:val="7BA0160A"/>
    <w:styleLink w:val="alphabetischeAbstze"/>
    <w:lvl w:ilvl="0">
      <w:start w:val="1"/>
      <w:numFmt w:val="lowerLetter"/>
      <w:pStyle w:val="Liste3"/>
      <w:lvlText w:val="%1)"/>
      <w:lvlJc w:val="left"/>
      <w:pPr>
        <w:ind w:left="992" w:hanging="397"/>
      </w:pPr>
      <w:rPr>
        <w:rFonts w:hint="default"/>
      </w:rPr>
    </w:lvl>
    <w:lvl w:ilvl="1">
      <w:start w:val="1"/>
      <w:numFmt w:val="none"/>
      <w:suff w:val="nothing"/>
      <w:lvlText w:val=""/>
      <w:lvlJc w:val="left"/>
      <w:pPr>
        <w:ind w:left="2337" w:hanging="360"/>
      </w:pPr>
      <w:rPr>
        <w:rFonts w:hint="default"/>
      </w:rPr>
    </w:lvl>
    <w:lvl w:ilvl="2">
      <w:start w:val="1"/>
      <w:numFmt w:val="none"/>
      <w:suff w:val="nothing"/>
      <w:lvlText w:val=""/>
      <w:lvlJc w:val="left"/>
      <w:pPr>
        <w:ind w:left="2697" w:hanging="360"/>
      </w:pPr>
      <w:rPr>
        <w:rFonts w:hint="default"/>
      </w:rPr>
    </w:lvl>
    <w:lvl w:ilvl="3">
      <w:start w:val="1"/>
      <w:numFmt w:val="none"/>
      <w:suff w:val="nothing"/>
      <w:lvlText w:val=""/>
      <w:lvlJc w:val="left"/>
      <w:pPr>
        <w:ind w:left="3057" w:hanging="360"/>
      </w:pPr>
      <w:rPr>
        <w:rFonts w:hint="default"/>
      </w:rPr>
    </w:lvl>
    <w:lvl w:ilvl="4">
      <w:start w:val="1"/>
      <w:numFmt w:val="none"/>
      <w:suff w:val="nothing"/>
      <w:lvlText w:val=""/>
      <w:lvlJc w:val="left"/>
      <w:pPr>
        <w:ind w:left="3417" w:hanging="360"/>
      </w:pPr>
      <w:rPr>
        <w:rFonts w:hint="default"/>
      </w:rPr>
    </w:lvl>
    <w:lvl w:ilvl="5">
      <w:start w:val="1"/>
      <w:numFmt w:val="none"/>
      <w:suff w:val="nothing"/>
      <w:lvlText w:val=""/>
      <w:lvlJc w:val="left"/>
      <w:pPr>
        <w:ind w:left="3777" w:hanging="360"/>
      </w:pPr>
      <w:rPr>
        <w:rFonts w:hint="default"/>
      </w:rPr>
    </w:lvl>
    <w:lvl w:ilvl="6">
      <w:start w:val="1"/>
      <w:numFmt w:val="none"/>
      <w:suff w:val="nothing"/>
      <w:lvlText w:val=""/>
      <w:lvlJc w:val="left"/>
      <w:pPr>
        <w:ind w:left="4137" w:hanging="360"/>
      </w:pPr>
      <w:rPr>
        <w:rFonts w:hint="default"/>
      </w:rPr>
    </w:lvl>
    <w:lvl w:ilvl="7">
      <w:start w:val="1"/>
      <w:numFmt w:val="none"/>
      <w:suff w:val="nothing"/>
      <w:lvlText w:val=""/>
      <w:lvlJc w:val="left"/>
      <w:pPr>
        <w:ind w:left="4497" w:hanging="360"/>
      </w:pPr>
      <w:rPr>
        <w:rFonts w:hint="default"/>
      </w:rPr>
    </w:lvl>
    <w:lvl w:ilvl="8">
      <w:start w:val="1"/>
      <w:numFmt w:val="none"/>
      <w:suff w:val="nothing"/>
      <w:lvlText w:val=""/>
      <w:lvlJc w:val="left"/>
      <w:pPr>
        <w:ind w:left="4857" w:hanging="360"/>
      </w:pPr>
      <w:rPr>
        <w:rFonts w:hint="default"/>
      </w:rPr>
    </w:lvl>
  </w:abstractNum>
  <w:abstractNum w:abstractNumId="15" w15:restartNumberingAfterBreak="0">
    <w:nsid w:val="50C43E60"/>
    <w:multiLevelType w:val="hybridMultilevel"/>
    <w:tmpl w:val="2582792C"/>
    <w:lvl w:ilvl="0" w:tplc="17521892">
      <w:start w:val="1"/>
      <w:numFmt w:val="decimal"/>
      <w:pStyle w:val="Liste1"/>
      <w:lvlText w:val="%1)"/>
      <w:lvlJc w:val="left"/>
      <w:pPr>
        <w:ind w:left="777" w:hanging="360"/>
      </w:pPr>
    </w:lvl>
    <w:lvl w:ilvl="1" w:tplc="08070019" w:tentative="1">
      <w:start w:val="1"/>
      <w:numFmt w:val="lowerLetter"/>
      <w:lvlText w:val="%2."/>
      <w:lvlJc w:val="left"/>
      <w:pPr>
        <w:ind w:left="1497" w:hanging="360"/>
      </w:pPr>
    </w:lvl>
    <w:lvl w:ilvl="2" w:tplc="0807001B" w:tentative="1">
      <w:start w:val="1"/>
      <w:numFmt w:val="lowerRoman"/>
      <w:lvlText w:val="%3."/>
      <w:lvlJc w:val="right"/>
      <w:pPr>
        <w:ind w:left="2217" w:hanging="180"/>
      </w:pPr>
    </w:lvl>
    <w:lvl w:ilvl="3" w:tplc="0807000F" w:tentative="1">
      <w:start w:val="1"/>
      <w:numFmt w:val="decimal"/>
      <w:lvlText w:val="%4."/>
      <w:lvlJc w:val="left"/>
      <w:pPr>
        <w:ind w:left="2937" w:hanging="360"/>
      </w:pPr>
    </w:lvl>
    <w:lvl w:ilvl="4" w:tplc="08070019" w:tentative="1">
      <w:start w:val="1"/>
      <w:numFmt w:val="lowerLetter"/>
      <w:lvlText w:val="%5."/>
      <w:lvlJc w:val="left"/>
      <w:pPr>
        <w:ind w:left="3657" w:hanging="360"/>
      </w:pPr>
    </w:lvl>
    <w:lvl w:ilvl="5" w:tplc="0807001B" w:tentative="1">
      <w:start w:val="1"/>
      <w:numFmt w:val="lowerRoman"/>
      <w:lvlText w:val="%6."/>
      <w:lvlJc w:val="right"/>
      <w:pPr>
        <w:ind w:left="4377" w:hanging="180"/>
      </w:pPr>
    </w:lvl>
    <w:lvl w:ilvl="6" w:tplc="0807000F" w:tentative="1">
      <w:start w:val="1"/>
      <w:numFmt w:val="decimal"/>
      <w:lvlText w:val="%7."/>
      <w:lvlJc w:val="left"/>
      <w:pPr>
        <w:ind w:left="5097" w:hanging="360"/>
      </w:pPr>
    </w:lvl>
    <w:lvl w:ilvl="7" w:tplc="08070019" w:tentative="1">
      <w:start w:val="1"/>
      <w:numFmt w:val="lowerLetter"/>
      <w:lvlText w:val="%8."/>
      <w:lvlJc w:val="left"/>
      <w:pPr>
        <w:ind w:left="5817" w:hanging="360"/>
      </w:pPr>
    </w:lvl>
    <w:lvl w:ilvl="8" w:tplc="0807001B" w:tentative="1">
      <w:start w:val="1"/>
      <w:numFmt w:val="lowerRoman"/>
      <w:lvlText w:val="%9."/>
      <w:lvlJc w:val="right"/>
      <w:pPr>
        <w:ind w:left="6537" w:hanging="180"/>
      </w:pPr>
    </w:lvl>
  </w:abstractNum>
  <w:abstractNum w:abstractNumId="16" w15:restartNumberingAfterBreak="0">
    <w:nsid w:val="556B2CBD"/>
    <w:multiLevelType w:val="hybridMultilevel"/>
    <w:tmpl w:val="396680C2"/>
    <w:lvl w:ilvl="0" w:tplc="CA522FEC">
      <w:start w:val="31"/>
      <w:numFmt w:val="bullet"/>
      <w:lvlText w:val="‒"/>
      <w:lvlJc w:val="left"/>
      <w:pPr>
        <w:ind w:left="720" w:hanging="360"/>
      </w:pPr>
      <w:rPr>
        <w:rFonts w:ascii="Arial" w:eastAsia="Times New Roman"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C9F16AB"/>
    <w:multiLevelType w:val="hybridMultilevel"/>
    <w:tmpl w:val="E44CCCCE"/>
    <w:lvl w:ilvl="0" w:tplc="E3A860AE">
      <w:start w:val="1"/>
      <w:numFmt w:val="bullet"/>
      <w:pStyle w:val="BFAAufzhlung"/>
      <w:lvlText w:val=""/>
      <w:lvlJc w:val="left"/>
      <w:pPr>
        <w:tabs>
          <w:tab w:val="num" w:pos="227"/>
        </w:tabs>
        <w:ind w:left="227" w:hanging="227"/>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CE506E"/>
    <w:multiLevelType w:val="multilevel"/>
    <w:tmpl w:val="8B0E217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6909448A"/>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D2560CA"/>
    <w:multiLevelType w:val="multilevel"/>
    <w:tmpl w:val="A6D60B10"/>
    <w:styleLink w:val="Kstchenaufzhlung"/>
    <w:lvl w:ilvl="0">
      <w:start w:val="1"/>
      <w:numFmt w:val="bullet"/>
      <w:pStyle w:val="Aufzhlungszeichen2"/>
      <w:lvlText w:val=""/>
      <w:lvlJc w:val="left"/>
      <w:pPr>
        <w:tabs>
          <w:tab w:val="num" w:pos="567"/>
        </w:tabs>
        <w:ind w:left="833" w:hanging="396"/>
      </w:pPr>
      <w:rPr>
        <w:rFonts w:ascii="Wingdings" w:hAnsi="Wingdings" w:hint="default"/>
        <w:color w:val="auto"/>
      </w:rPr>
    </w:lvl>
    <w:lvl w:ilvl="1">
      <w:start w:val="1"/>
      <w:numFmt w:val="bullet"/>
      <w:lvlText w:val=""/>
      <w:lvlJc w:val="left"/>
      <w:pPr>
        <w:tabs>
          <w:tab w:val="num" w:pos="851"/>
        </w:tabs>
        <w:ind w:left="1230" w:hanging="397"/>
      </w:pPr>
      <w:rPr>
        <w:rFonts w:ascii="Wingdings" w:hAnsi="Wingdings" w:hint="default"/>
        <w:color w:val="auto"/>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70DF6AAD"/>
    <w:multiLevelType w:val="hybridMultilevel"/>
    <w:tmpl w:val="B3B47748"/>
    <w:lvl w:ilvl="0" w:tplc="871CBE3E">
      <w:start w:val="1"/>
      <w:numFmt w:val="decimal"/>
      <w:lvlText w:val="%1."/>
      <w:lvlJc w:val="righ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73C05452"/>
    <w:multiLevelType w:val="hybridMultilevel"/>
    <w:tmpl w:val="3E8E50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4ED6E70"/>
    <w:multiLevelType w:val="hybridMultilevel"/>
    <w:tmpl w:val="D9A4F4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5D70C1E"/>
    <w:multiLevelType w:val="hybridMultilevel"/>
    <w:tmpl w:val="03AE7AB2"/>
    <w:lvl w:ilvl="0" w:tplc="9544B4B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72C2082"/>
    <w:multiLevelType w:val="hybridMultilevel"/>
    <w:tmpl w:val="37A058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C9341E"/>
    <w:multiLevelType w:val="multilevel"/>
    <w:tmpl w:val="69EC0AB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851"/>
        </w:tabs>
        <w:ind w:left="851" w:hanging="851"/>
      </w:pPr>
      <w:rPr>
        <w:rFonts w:hint="default"/>
      </w:rPr>
    </w:lvl>
    <w:lvl w:ilvl="3">
      <w:start w:val="1"/>
      <w:numFmt w:val="none"/>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3"/>
  </w:num>
  <w:num w:numId="2">
    <w:abstractNumId w:val="9"/>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4"/>
  </w:num>
  <w:num w:numId="10">
    <w:abstractNumId w:val="20"/>
  </w:num>
  <w:num w:numId="11">
    <w:abstractNumId w:val="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4"/>
  </w:num>
  <w:num w:numId="17">
    <w:abstractNumId w:val="10"/>
  </w:num>
  <w:num w:numId="18">
    <w:abstractNumId w:val="21"/>
  </w:num>
  <w:num w:numId="19">
    <w:abstractNumId w:val="12"/>
  </w:num>
  <w:num w:numId="20">
    <w:abstractNumId w:val="17"/>
  </w:num>
  <w:num w:numId="21">
    <w:abstractNumId w:val="6"/>
  </w:num>
  <w:num w:numId="22">
    <w:abstractNumId w:val="1"/>
  </w:num>
  <w:num w:numId="23">
    <w:abstractNumId w:val="9"/>
  </w:num>
  <w:num w:numId="24">
    <w:abstractNumId w:val="9"/>
  </w:num>
  <w:num w:numId="25">
    <w:abstractNumId w:val="9"/>
  </w:num>
  <w:num w:numId="26">
    <w:abstractNumId w:val="9"/>
  </w:num>
  <w:num w:numId="27">
    <w:abstractNumId w:val="9"/>
  </w:num>
  <w:num w:numId="28">
    <w:abstractNumId w:val="26"/>
  </w:num>
  <w:num w:numId="29">
    <w:abstractNumId w:val="16"/>
  </w:num>
  <w:num w:numId="30">
    <w:abstractNumId w:val="22"/>
  </w:num>
  <w:num w:numId="31">
    <w:abstractNumId w:val="15"/>
  </w:num>
  <w:num w:numId="32">
    <w:abstractNumId w:val="18"/>
  </w:num>
  <w:num w:numId="33">
    <w:abstractNumId w:val="2"/>
  </w:num>
  <w:num w:numId="34">
    <w:abstractNumId w:val="4"/>
  </w:num>
  <w:num w:numId="35">
    <w:abstractNumId w:val="9"/>
  </w:num>
  <w:num w:numId="36">
    <w:abstractNumId w:val="5"/>
  </w:num>
  <w:num w:numId="37">
    <w:abstractNumId w:val="9"/>
  </w:num>
  <w:num w:numId="38">
    <w:abstractNumId w:val="9"/>
  </w:num>
  <w:num w:numId="39">
    <w:abstractNumId w:val="8"/>
  </w:num>
  <w:num w:numId="40">
    <w:abstractNumId w:val="25"/>
  </w:num>
  <w:num w:numId="41">
    <w:abstractNumId w:val="9"/>
  </w:num>
  <w:num w:numId="4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consecutiveHyphenLimit w:val="2"/>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F57"/>
    <w:rsid w:val="00002FBB"/>
    <w:rsid w:val="00006416"/>
    <w:rsid w:val="00007505"/>
    <w:rsid w:val="000075D8"/>
    <w:rsid w:val="00015AAF"/>
    <w:rsid w:val="0002146A"/>
    <w:rsid w:val="00037566"/>
    <w:rsid w:val="00052010"/>
    <w:rsid w:val="00052D9E"/>
    <w:rsid w:val="00056881"/>
    <w:rsid w:val="00057768"/>
    <w:rsid w:val="00057F36"/>
    <w:rsid w:val="00061539"/>
    <w:rsid w:val="00063697"/>
    <w:rsid w:val="000718C0"/>
    <w:rsid w:val="0007510B"/>
    <w:rsid w:val="000758B9"/>
    <w:rsid w:val="000823D5"/>
    <w:rsid w:val="00084E10"/>
    <w:rsid w:val="00087BEE"/>
    <w:rsid w:val="0009036D"/>
    <w:rsid w:val="00092395"/>
    <w:rsid w:val="000A37A2"/>
    <w:rsid w:val="000A5089"/>
    <w:rsid w:val="000A5FFF"/>
    <w:rsid w:val="000B0ADE"/>
    <w:rsid w:val="000B1BF4"/>
    <w:rsid w:val="000B2AFB"/>
    <w:rsid w:val="000B3EBE"/>
    <w:rsid w:val="000B5011"/>
    <w:rsid w:val="000B6E1F"/>
    <w:rsid w:val="000C15F3"/>
    <w:rsid w:val="000C2928"/>
    <w:rsid w:val="000C7E24"/>
    <w:rsid w:val="000D3F18"/>
    <w:rsid w:val="000D43E7"/>
    <w:rsid w:val="000D6CE4"/>
    <w:rsid w:val="000E4607"/>
    <w:rsid w:val="000E56BC"/>
    <w:rsid w:val="000F54D9"/>
    <w:rsid w:val="00102A40"/>
    <w:rsid w:val="00103A0C"/>
    <w:rsid w:val="0010607A"/>
    <w:rsid w:val="00116EC2"/>
    <w:rsid w:val="00120A60"/>
    <w:rsid w:val="001224AA"/>
    <w:rsid w:val="00122DDC"/>
    <w:rsid w:val="001239BD"/>
    <w:rsid w:val="001245B6"/>
    <w:rsid w:val="00125DB5"/>
    <w:rsid w:val="001318BF"/>
    <w:rsid w:val="001320B7"/>
    <w:rsid w:val="0013596B"/>
    <w:rsid w:val="00135FA5"/>
    <w:rsid w:val="00147DC8"/>
    <w:rsid w:val="00152779"/>
    <w:rsid w:val="00152A23"/>
    <w:rsid w:val="001626B7"/>
    <w:rsid w:val="001708C0"/>
    <w:rsid w:val="001723C2"/>
    <w:rsid w:val="00172AAE"/>
    <w:rsid w:val="00174D9A"/>
    <w:rsid w:val="001764EF"/>
    <w:rsid w:val="00176C3A"/>
    <w:rsid w:val="001815FD"/>
    <w:rsid w:val="00183435"/>
    <w:rsid w:val="00185BB3"/>
    <w:rsid w:val="00187CE5"/>
    <w:rsid w:val="00192E66"/>
    <w:rsid w:val="00194F95"/>
    <w:rsid w:val="001A261C"/>
    <w:rsid w:val="001A6014"/>
    <w:rsid w:val="001B2125"/>
    <w:rsid w:val="001B4824"/>
    <w:rsid w:val="001B4E06"/>
    <w:rsid w:val="001B543E"/>
    <w:rsid w:val="001B57E3"/>
    <w:rsid w:val="001B5D99"/>
    <w:rsid w:val="001B619C"/>
    <w:rsid w:val="001C1CE7"/>
    <w:rsid w:val="001C7788"/>
    <w:rsid w:val="001D58B5"/>
    <w:rsid w:val="001E1768"/>
    <w:rsid w:val="001E21B6"/>
    <w:rsid w:val="001E4DF1"/>
    <w:rsid w:val="001E5B28"/>
    <w:rsid w:val="001F2654"/>
    <w:rsid w:val="00200040"/>
    <w:rsid w:val="0020438A"/>
    <w:rsid w:val="00204BCA"/>
    <w:rsid w:val="00211997"/>
    <w:rsid w:val="00212039"/>
    <w:rsid w:val="00216614"/>
    <w:rsid w:val="0021777B"/>
    <w:rsid w:val="00220864"/>
    <w:rsid w:val="00221468"/>
    <w:rsid w:val="00231727"/>
    <w:rsid w:val="0023236A"/>
    <w:rsid w:val="00240FB5"/>
    <w:rsid w:val="00241AE4"/>
    <w:rsid w:val="00244290"/>
    <w:rsid w:val="002443FA"/>
    <w:rsid w:val="00244B72"/>
    <w:rsid w:val="002457D3"/>
    <w:rsid w:val="002479E3"/>
    <w:rsid w:val="00247D44"/>
    <w:rsid w:val="00255339"/>
    <w:rsid w:val="002616D0"/>
    <w:rsid w:val="002675A0"/>
    <w:rsid w:val="00270947"/>
    <w:rsid w:val="00276E12"/>
    <w:rsid w:val="002835D9"/>
    <w:rsid w:val="00283D59"/>
    <w:rsid w:val="00283FC1"/>
    <w:rsid w:val="00285B16"/>
    <w:rsid w:val="00287BB5"/>
    <w:rsid w:val="00287CF7"/>
    <w:rsid w:val="0029171D"/>
    <w:rsid w:val="002A2745"/>
    <w:rsid w:val="002A57D1"/>
    <w:rsid w:val="002B5295"/>
    <w:rsid w:val="002B5560"/>
    <w:rsid w:val="002B7B12"/>
    <w:rsid w:val="002C2E9C"/>
    <w:rsid w:val="002F3C23"/>
    <w:rsid w:val="002F3FF7"/>
    <w:rsid w:val="0031311C"/>
    <w:rsid w:val="00317600"/>
    <w:rsid w:val="00320D02"/>
    <w:rsid w:val="00322272"/>
    <w:rsid w:val="003256CB"/>
    <w:rsid w:val="003265EB"/>
    <w:rsid w:val="00331CB0"/>
    <w:rsid w:val="003361F7"/>
    <w:rsid w:val="003457F9"/>
    <w:rsid w:val="003464B5"/>
    <w:rsid w:val="00347820"/>
    <w:rsid w:val="003606F2"/>
    <w:rsid w:val="00366397"/>
    <w:rsid w:val="00366FF9"/>
    <w:rsid w:val="00372B5D"/>
    <w:rsid w:val="0037337F"/>
    <w:rsid w:val="003750B5"/>
    <w:rsid w:val="00385D83"/>
    <w:rsid w:val="003926D3"/>
    <w:rsid w:val="003967D8"/>
    <w:rsid w:val="003A2FF6"/>
    <w:rsid w:val="003B6A29"/>
    <w:rsid w:val="003D0054"/>
    <w:rsid w:val="003D07D6"/>
    <w:rsid w:val="003D206E"/>
    <w:rsid w:val="003D208D"/>
    <w:rsid w:val="003E177B"/>
    <w:rsid w:val="003F1524"/>
    <w:rsid w:val="003F25C6"/>
    <w:rsid w:val="003F42AC"/>
    <w:rsid w:val="00400BB4"/>
    <w:rsid w:val="0040186D"/>
    <w:rsid w:val="00402C0F"/>
    <w:rsid w:val="00416B57"/>
    <w:rsid w:val="00430C07"/>
    <w:rsid w:val="004315DA"/>
    <w:rsid w:val="0043654D"/>
    <w:rsid w:val="004371B8"/>
    <w:rsid w:val="00441698"/>
    <w:rsid w:val="00442F56"/>
    <w:rsid w:val="00444796"/>
    <w:rsid w:val="00445203"/>
    <w:rsid w:val="00451B7C"/>
    <w:rsid w:val="00452BA5"/>
    <w:rsid w:val="00453813"/>
    <w:rsid w:val="00457FF2"/>
    <w:rsid w:val="00461FFE"/>
    <w:rsid w:val="00466839"/>
    <w:rsid w:val="0048125D"/>
    <w:rsid w:val="00490652"/>
    <w:rsid w:val="004921A9"/>
    <w:rsid w:val="00496785"/>
    <w:rsid w:val="004A0D7D"/>
    <w:rsid w:val="004A42E6"/>
    <w:rsid w:val="004A51E3"/>
    <w:rsid w:val="004A524A"/>
    <w:rsid w:val="004B3DB9"/>
    <w:rsid w:val="004C0A8C"/>
    <w:rsid w:val="004C2474"/>
    <w:rsid w:val="004C590C"/>
    <w:rsid w:val="004E18FE"/>
    <w:rsid w:val="004E3F88"/>
    <w:rsid w:val="004E678E"/>
    <w:rsid w:val="004E72C7"/>
    <w:rsid w:val="004F1245"/>
    <w:rsid w:val="004F16F1"/>
    <w:rsid w:val="004F1742"/>
    <w:rsid w:val="004F5488"/>
    <w:rsid w:val="004F59B3"/>
    <w:rsid w:val="004F6A4B"/>
    <w:rsid w:val="004F7BBD"/>
    <w:rsid w:val="005014FB"/>
    <w:rsid w:val="00503D96"/>
    <w:rsid w:val="0051415A"/>
    <w:rsid w:val="0051641E"/>
    <w:rsid w:val="005178A3"/>
    <w:rsid w:val="00527D4C"/>
    <w:rsid w:val="00532737"/>
    <w:rsid w:val="00533444"/>
    <w:rsid w:val="00533C17"/>
    <w:rsid w:val="00536110"/>
    <w:rsid w:val="005538D3"/>
    <w:rsid w:val="0055525B"/>
    <w:rsid w:val="005641E6"/>
    <w:rsid w:val="005706A2"/>
    <w:rsid w:val="0057337D"/>
    <w:rsid w:val="00575192"/>
    <w:rsid w:val="00576E82"/>
    <w:rsid w:val="00590DFE"/>
    <w:rsid w:val="00593E22"/>
    <w:rsid w:val="005B2582"/>
    <w:rsid w:val="005B5DF0"/>
    <w:rsid w:val="005C3365"/>
    <w:rsid w:val="005C4FA9"/>
    <w:rsid w:val="005C59C8"/>
    <w:rsid w:val="005D438C"/>
    <w:rsid w:val="005D513C"/>
    <w:rsid w:val="005D7D27"/>
    <w:rsid w:val="005E4BAE"/>
    <w:rsid w:val="005E4F7E"/>
    <w:rsid w:val="005F78E1"/>
    <w:rsid w:val="005F7FC9"/>
    <w:rsid w:val="00601D2E"/>
    <w:rsid w:val="00604E66"/>
    <w:rsid w:val="006061BF"/>
    <w:rsid w:val="00606D6D"/>
    <w:rsid w:val="00606F57"/>
    <w:rsid w:val="00607542"/>
    <w:rsid w:val="00611C02"/>
    <w:rsid w:val="00616D3B"/>
    <w:rsid w:val="00621581"/>
    <w:rsid w:val="0062170A"/>
    <w:rsid w:val="00621BE1"/>
    <w:rsid w:val="0062346F"/>
    <w:rsid w:val="006264F3"/>
    <w:rsid w:val="00627054"/>
    <w:rsid w:val="00627AF3"/>
    <w:rsid w:val="00633437"/>
    <w:rsid w:val="00634E01"/>
    <w:rsid w:val="00640FAC"/>
    <w:rsid w:val="00643938"/>
    <w:rsid w:val="00644477"/>
    <w:rsid w:val="00645271"/>
    <w:rsid w:val="0066071E"/>
    <w:rsid w:val="0067069C"/>
    <w:rsid w:val="00670C00"/>
    <w:rsid w:val="006821E8"/>
    <w:rsid w:val="0068707F"/>
    <w:rsid w:val="00697D2B"/>
    <w:rsid w:val="006A07D4"/>
    <w:rsid w:val="006A3206"/>
    <w:rsid w:val="006A52B5"/>
    <w:rsid w:val="006A721D"/>
    <w:rsid w:val="006C2E9A"/>
    <w:rsid w:val="006C4DB6"/>
    <w:rsid w:val="006D2295"/>
    <w:rsid w:val="006D6C10"/>
    <w:rsid w:val="006E01E0"/>
    <w:rsid w:val="006E70A4"/>
    <w:rsid w:val="006F317C"/>
    <w:rsid w:val="006F5638"/>
    <w:rsid w:val="007053B3"/>
    <w:rsid w:val="00710A68"/>
    <w:rsid w:val="007169BC"/>
    <w:rsid w:val="007204B8"/>
    <w:rsid w:val="007242AA"/>
    <w:rsid w:val="00733AF6"/>
    <w:rsid w:val="00736D7D"/>
    <w:rsid w:val="00737EC6"/>
    <w:rsid w:val="0074404C"/>
    <w:rsid w:val="007477F5"/>
    <w:rsid w:val="00752C7D"/>
    <w:rsid w:val="00756A70"/>
    <w:rsid w:val="00757341"/>
    <w:rsid w:val="00761F21"/>
    <w:rsid w:val="0077193B"/>
    <w:rsid w:val="007732CC"/>
    <w:rsid w:val="00783145"/>
    <w:rsid w:val="00783BCC"/>
    <w:rsid w:val="00785AB2"/>
    <w:rsid w:val="00790122"/>
    <w:rsid w:val="007905B9"/>
    <w:rsid w:val="007934E7"/>
    <w:rsid w:val="0079391F"/>
    <w:rsid w:val="007A0EA2"/>
    <w:rsid w:val="007A1D23"/>
    <w:rsid w:val="007A6EB9"/>
    <w:rsid w:val="007A702E"/>
    <w:rsid w:val="007B4F56"/>
    <w:rsid w:val="007B4FB6"/>
    <w:rsid w:val="007B5132"/>
    <w:rsid w:val="007B7CC8"/>
    <w:rsid w:val="007C3B5C"/>
    <w:rsid w:val="007C6255"/>
    <w:rsid w:val="007D171F"/>
    <w:rsid w:val="007D2365"/>
    <w:rsid w:val="007D2E1A"/>
    <w:rsid w:val="007E3269"/>
    <w:rsid w:val="007E6534"/>
    <w:rsid w:val="007E6E99"/>
    <w:rsid w:val="007F258A"/>
    <w:rsid w:val="007F54BF"/>
    <w:rsid w:val="007F70D0"/>
    <w:rsid w:val="0080145B"/>
    <w:rsid w:val="008018DD"/>
    <w:rsid w:val="00801C5A"/>
    <w:rsid w:val="00801D67"/>
    <w:rsid w:val="00803794"/>
    <w:rsid w:val="008061A7"/>
    <w:rsid w:val="008100E4"/>
    <w:rsid w:val="00814B8D"/>
    <w:rsid w:val="00815D4F"/>
    <w:rsid w:val="0082168E"/>
    <w:rsid w:val="008222E2"/>
    <w:rsid w:val="00822AFC"/>
    <w:rsid w:val="00822ECA"/>
    <w:rsid w:val="0082353A"/>
    <w:rsid w:val="00823787"/>
    <w:rsid w:val="0084490B"/>
    <w:rsid w:val="008458B5"/>
    <w:rsid w:val="008643BF"/>
    <w:rsid w:val="0086744D"/>
    <w:rsid w:val="008718AC"/>
    <w:rsid w:val="00871EA9"/>
    <w:rsid w:val="00872025"/>
    <w:rsid w:val="00885384"/>
    <w:rsid w:val="008B39A2"/>
    <w:rsid w:val="008B3F07"/>
    <w:rsid w:val="008B72EC"/>
    <w:rsid w:val="008C0252"/>
    <w:rsid w:val="008C3639"/>
    <w:rsid w:val="008C3949"/>
    <w:rsid w:val="008C4EC2"/>
    <w:rsid w:val="008C58F2"/>
    <w:rsid w:val="008C62CB"/>
    <w:rsid w:val="008D3452"/>
    <w:rsid w:val="008E07F8"/>
    <w:rsid w:val="008E597D"/>
    <w:rsid w:val="008F5D02"/>
    <w:rsid w:val="008F7F3F"/>
    <w:rsid w:val="0090252F"/>
    <w:rsid w:val="00902650"/>
    <w:rsid w:val="00906726"/>
    <w:rsid w:val="00906AA5"/>
    <w:rsid w:val="00920AB1"/>
    <w:rsid w:val="00920B06"/>
    <w:rsid w:val="00926D59"/>
    <w:rsid w:val="00935585"/>
    <w:rsid w:val="009369EE"/>
    <w:rsid w:val="0094077F"/>
    <w:rsid w:val="009414F1"/>
    <w:rsid w:val="00944FBF"/>
    <w:rsid w:val="009452F4"/>
    <w:rsid w:val="00947CD7"/>
    <w:rsid w:val="00954236"/>
    <w:rsid w:val="00957175"/>
    <w:rsid w:val="00960194"/>
    <w:rsid w:val="009620B6"/>
    <w:rsid w:val="00966451"/>
    <w:rsid w:val="009835EB"/>
    <w:rsid w:val="00984E57"/>
    <w:rsid w:val="00985EF6"/>
    <w:rsid w:val="00992875"/>
    <w:rsid w:val="00992D4B"/>
    <w:rsid w:val="0099408D"/>
    <w:rsid w:val="0099496F"/>
    <w:rsid w:val="00997445"/>
    <w:rsid w:val="00997D1E"/>
    <w:rsid w:val="009A6720"/>
    <w:rsid w:val="009B23A7"/>
    <w:rsid w:val="009B3766"/>
    <w:rsid w:val="009B3CC7"/>
    <w:rsid w:val="009C1000"/>
    <w:rsid w:val="009C4526"/>
    <w:rsid w:val="009C6417"/>
    <w:rsid w:val="009C6B70"/>
    <w:rsid w:val="009C7949"/>
    <w:rsid w:val="009D2C60"/>
    <w:rsid w:val="009D59D6"/>
    <w:rsid w:val="009E1251"/>
    <w:rsid w:val="009E30DA"/>
    <w:rsid w:val="009E3BC3"/>
    <w:rsid w:val="009E4CD9"/>
    <w:rsid w:val="009E6CCE"/>
    <w:rsid w:val="009F0511"/>
    <w:rsid w:val="009F230D"/>
    <w:rsid w:val="009F27CA"/>
    <w:rsid w:val="009F3BD1"/>
    <w:rsid w:val="00A039E5"/>
    <w:rsid w:val="00A049AB"/>
    <w:rsid w:val="00A15981"/>
    <w:rsid w:val="00A25D5C"/>
    <w:rsid w:val="00A32F55"/>
    <w:rsid w:val="00A343BA"/>
    <w:rsid w:val="00A518C5"/>
    <w:rsid w:val="00A52772"/>
    <w:rsid w:val="00A5596C"/>
    <w:rsid w:val="00A55C0D"/>
    <w:rsid w:val="00A61744"/>
    <w:rsid w:val="00A64B79"/>
    <w:rsid w:val="00A65BFF"/>
    <w:rsid w:val="00A67125"/>
    <w:rsid w:val="00A71072"/>
    <w:rsid w:val="00A723A9"/>
    <w:rsid w:val="00A72B17"/>
    <w:rsid w:val="00A73A50"/>
    <w:rsid w:val="00A745F1"/>
    <w:rsid w:val="00A875AE"/>
    <w:rsid w:val="00A95F28"/>
    <w:rsid w:val="00A96D58"/>
    <w:rsid w:val="00AA1DE1"/>
    <w:rsid w:val="00AA28F4"/>
    <w:rsid w:val="00AA2F04"/>
    <w:rsid w:val="00AA408A"/>
    <w:rsid w:val="00AA71BB"/>
    <w:rsid w:val="00AB3F88"/>
    <w:rsid w:val="00AB5F9C"/>
    <w:rsid w:val="00AB716A"/>
    <w:rsid w:val="00AB7338"/>
    <w:rsid w:val="00AC317E"/>
    <w:rsid w:val="00AE2D37"/>
    <w:rsid w:val="00AE3653"/>
    <w:rsid w:val="00AE52FA"/>
    <w:rsid w:val="00AF38A7"/>
    <w:rsid w:val="00AF4358"/>
    <w:rsid w:val="00B02916"/>
    <w:rsid w:val="00B07DDE"/>
    <w:rsid w:val="00B113F3"/>
    <w:rsid w:val="00B128C3"/>
    <w:rsid w:val="00B21495"/>
    <w:rsid w:val="00B2192E"/>
    <w:rsid w:val="00B2574B"/>
    <w:rsid w:val="00B2764C"/>
    <w:rsid w:val="00B336C9"/>
    <w:rsid w:val="00B34D36"/>
    <w:rsid w:val="00B37C2D"/>
    <w:rsid w:val="00B45269"/>
    <w:rsid w:val="00B454EB"/>
    <w:rsid w:val="00B54767"/>
    <w:rsid w:val="00B62332"/>
    <w:rsid w:val="00B624CA"/>
    <w:rsid w:val="00B6255F"/>
    <w:rsid w:val="00B670D1"/>
    <w:rsid w:val="00B671F0"/>
    <w:rsid w:val="00B67A17"/>
    <w:rsid w:val="00B7197B"/>
    <w:rsid w:val="00B76FBE"/>
    <w:rsid w:val="00B77ED7"/>
    <w:rsid w:val="00B823FB"/>
    <w:rsid w:val="00B90704"/>
    <w:rsid w:val="00BA0176"/>
    <w:rsid w:val="00BA2B7D"/>
    <w:rsid w:val="00BA4CD0"/>
    <w:rsid w:val="00BA5935"/>
    <w:rsid w:val="00BB40C5"/>
    <w:rsid w:val="00BB6A5F"/>
    <w:rsid w:val="00BC1D4D"/>
    <w:rsid w:val="00BC2053"/>
    <w:rsid w:val="00BC3936"/>
    <w:rsid w:val="00BC77F4"/>
    <w:rsid w:val="00BD0E8A"/>
    <w:rsid w:val="00BD64EC"/>
    <w:rsid w:val="00BE002C"/>
    <w:rsid w:val="00BE09C0"/>
    <w:rsid w:val="00BE1EBF"/>
    <w:rsid w:val="00BE4321"/>
    <w:rsid w:val="00BE7683"/>
    <w:rsid w:val="00BF3C2B"/>
    <w:rsid w:val="00BF3C41"/>
    <w:rsid w:val="00C03BDA"/>
    <w:rsid w:val="00C04FF6"/>
    <w:rsid w:val="00C136FB"/>
    <w:rsid w:val="00C14F1D"/>
    <w:rsid w:val="00C1596E"/>
    <w:rsid w:val="00C179B5"/>
    <w:rsid w:val="00C27CA6"/>
    <w:rsid w:val="00C3081B"/>
    <w:rsid w:val="00C36BF1"/>
    <w:rsid w:val="00C44840"/>
    <w:rsid w:val="00C67927"/>
    <w:rsid w:val="00C7374F"/>
    <w:rsid w:val="00C87E74"/>
    <w:rsid w:val="00C901F0"/>
    <w:rsid w:val="00C946A7"/>
    <w:rsid w:val="00C94F1C"/>
    <w:rsid w:val="00C950F5"/>
    <w:rsid w:val="00C95BA5"/>
    <w:rsid w:val="00CA7B0A"/>
    <w:rsid w:val="00CB28DC"/>
    <w:rsid w:val="00CB702B"/>
    <w:rsid w:val="00CB792C"/>
    <w:rsid w:val="00CD2B97"/>
    <w:rsid w:val="00CD2C71"/>
    <w:rsid w:val="00CD51C6"/>
    <w:rsid w:val="00CE4764"/>
    <w:rsid w:val="00CE5DE2"/>
    <w:rsid w:val="00CE7DAC"/>
    <w:rsid w:val="00CF0A74"/>
    <w:rsid w:val="00CF2545"/>
    <w:rsid w:val="00D01227"/>
    <w:rsid w:val="00D03E99"/>
    <w:rsid w:val="00D055DD"/>
    <w:rsid w:val="00D05E57"/>
    <w:rsid w:val="00D06A25"/>
    <w:rsid w:val="00D0739C"/>
    <w:rsid w:val="00D162C3"/>
    <w:rsid w:val="00D1650E"/>
    <w:rsid w:val="00D17230"/>
    <w:rsid w:val="00D17CDD"/>
    <w:rsid w:val="00D22F12"/>
    <w:rsid w:val="00D25825"/>
    <w:rsid w:val="00D26F41"/>
    <w:rsid w:val="00D31D02"/>
    <w:rsid w:val="00D31FCB"/>
    <w:rsid w:val="00D32066"/>
    <w:rsid w:val="00D33DF5"/>
    <w:rsid w:val="00D461C9"/>
    <w:rsid w:val="00D504E9"/>
    <w:rsid w:val="00D50581"/>
    <w:rsid w:val="00D52373"/>
    <w:rsid w:val="00D52E54"/>
    <w:rsid w:val="00D61778"/>
    <w:rsid w:val="00D7110A"/>
    <w:rsid w:val="00D80BF3"/>
    <w:rsid w:val="00D827B0"/>
    <w:rsid w:val="00D87B15"/>
    <w:rsid w:val="00D94C1F"/>
    <w:rsid w:val="00DA10EC"/>
    <w:rsid w:val="00DA3D2F"/>
    <w:rsid w:val="00DC3E7E"/>
    <w:rsid w:val="00DC740C"/>
    <w:rsid w:val="00DC7B79"/>
    <w:rsid w:val="00DD1519"/>
    <w:rsid w:val="00DE4A7E"/>
    <w:rsid w:val="00DE5FD5"/>
    <w:rsid w:val="00DF1A7A"/>
    <w:rsid w:val="00DF2558"/>
    <w:rsid w:val="00DF5111"/>
    <w:rsid w:val="00DF5D54"/>
    <w:rsid w:val="00E01D7D"/>
    <w:rsid w:val="00E02DBB"/>
    <w:rsid w:val="00E12FBA"/>
    <w:rsid w:val="00E17C29"/>
    <w:rsid w:val="00E17C46"/>
    <w:rsid w:val="00E21650"/>
    <w:rsid w:val="00E22D98"/>
    <w:rsid w:val="00E24C3F"/>
    <w:rsid w:val="00E24FC6"/>
    <w:rsid w:val="00E30165"/>
    <w:rsid w:val="00E350EA"/>
    <w:rsid w:val="00E3692F"/>
    <w:rsid w:val="00E40EEE"/>
    <w:rsid w:val="00E516C2"/>
    <w:rsid w:val="00E60BBB"/>
    <w:rsid w:val="00E66612"/>
    <w:rsid w:val="00E76342"/>
    <w:rsid w:val="00E879C3"/>
    <w:rsid w:val="00E90933"/>
    <w:rsid w:val="00EA1DBB"/>
    <w:rsid w:val="00EA750E"/>
    <w:rsid w:val="00EB4700"/>
    <w:rsid w:val="00EB617E"/>
    <w:rsid w:val="00EC29B4"/>
    <w:rsid w:val="00EC5463"/>
    <w:rsid w:val="00ED77D0"/>
    <w:rsid w:val="00EF088F"/>
    <w:rsid w:val="00EF3B27"/>
    <w:rsid w:val="00F05114"/>
    <w:rsid w:val="00F05399"/>
    <w:rsid w:val="00F130D7"/>
    <w:rsid w:val="00F145F0"/>
    <w:rsid w:val="00F1504F"/>
    <w:rsid w:val="00F26E37"/>
    <w:rsid w:val="00F2730C"/>
    <w:rsid w:val="00F31A6C"/>
    <w:rsid w:val="00F34E65"/>
    <w:rsid w:val="00F41BDF"/>
    <w:rsid w:val="00F45116"/>
    <w:rsid w:val="00F46B1A"/>
    <w:rsid w:val="00F47F91"/>
    <w:rsid w:val="00F54D87"/>
    <w:rsid w:val="00F6435B"/>
    <w:rsid w:val="00F64F3B"/>
    <w:rsid w:val="00F722AC"/>
    <w:rsid w:val="00F77CA9"/>
    <w:rsid w:val="00F852F3"/>
    <w:rsid w:val="00F855C4"/>
    <w:rsid w:val="00FA0EBE"/>
    <w:rsid w:val="00FA251F"/>
    <w:rsid w:val="00FA77B4"/>
    <w:rsid w:val="00FB02FD"/>
    <w:rsid w:val="00FB4796"/>
    <w:rsid w:val="00FC3BBC"/>
    <w:rsid w:val="00FC4F23"/>
    <w:rsid w:val="00FD41D0"/>
    <w:rsid w:val="00FD4760"/>
    <w:rsid w:val="00FD47EB"/>
    <w:rsid w:val="00FE3C2F"/>
    <w:rsid w:val="00FE4FB9"/>
    <w:rsid w:val="00FE537A"/>
    <w:rsid w:val="00FE5AA5"/>
    <w:rsid w:val="00FE5D69"/>
    <w:rsid w:val="00FE70A0"/>
    <w:rsid w:val="00FE7270"/>
    <w:rsid w:val="00FF794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3CE24"/>
  <w15:docId w15:val="{AB74375B-A7FB-4EC6-B2A0-10E0A9073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de-CH" w:eastAsia="en-US"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4" w:unhideWhenUsed="1" w:qFormat="1"/>
    <w:lsdException w:name="heading 3" w:semiHidden="1" w:uiPriority="0" w:unhideWhenUsed="1" w:qFormat="1"/>
    <w:lsdException w:name="heading 4" w:semiHidden="1" w:uiPriority="3"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9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lsdException w:name="List 2" w:semiHidden="1" w:unhideWhenUsed="1"/>
    <w:lsdException w:name="List 3" w:semiHidden="1" w:unhideWhenUsed="1" w:qFormat="1"/>
    <w:lsdException w:name="List 4" w:semiHidden="1"/>
    <w:lsdException w:name="List 5" w:semiHidden="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lsdException w:name="Intense Emphasis" w:uiPriority="98"/>
    <w:lsdException w:name="Subtle Reference" w:uiPriority="98"/>
    <w:lsdException w:name="Intense Reference" w:uiPriority="98"/>
    <w:lsdException w:name="Book Title" w:semiHidden="1" w:uiPriority="98"/>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semiHidden/>
    <w:rsid w:val="005D7D27"/>
  </w:style>
  <w:style w:type="paragraph" w:styleId="berschrift1">
    <w:name w:val="heading 1"/>
    <w:basedOn w:val="Standard"/>
    <w:next w:val="Liste"/>
    <w:link w:val="berschrift1Zchn"/>
    <w:qFormat/>
    <w:rsid w:val="0094077F"/>
    <w:pPr>
      <w:keepNext/>
      <w:keepLines/>
      <w:numPr>
        <w:numId w:val="8"/>
      </w:numPr>
      <w:spacing w:before="520" w:after="120"/>
      <w:outlineLvl w:val="0"/>
    </w:pPr>
    <w:rPr>
      <w:rFonts w:asciiTheme="majorHAnsi" w:eastAsiaTheme="majorEastAsia" w:hAnsiTheme="majorHAnsi" w:cstheme="majorBidi"/>
      <w:b/>
      <w:bCs/>
      <w:color w:val="000000" w:themeColor="text1"/>
      <w:sz w:val="22"/>
      <w:szCs w:val="28"/>
    </w:rPr>
  </w:style>
  <w:style w:type="paragraph" w:styleId="berschrift2">
    <w:name w:val="heading 2"/>
    <w:basedOn w:val="Standard"/>
    <w:next w:val="Liste"/>
    <w:link w:val="berschrift2Zchn"/>
    <w:uiPriority w:val="4"/>
    <w:qFormat/>
    <w:rsid w:val="0094077F"/>
    <w:pPr>
      <w:keepNext/>
      <w:keepLines/>
      <w:numPr>
        <w:ilvl w:val="1"/>
        <w:numId w:val="8"/>
      </w:numPr>
      <w:spacing w:before="360" w:after="60"/>
      <w:outlineLvl w:val="1"/>
    </w:pPr>
    <w:rPr>
      <w:rFonts w:asciiTheme="majorHAnsi" w:eastAsiaTheme="majorEastAsia" w:hAnsiTheme="majorHAnsi" w:cstheme="majorBidi"/>
      <w:b/>
      <w:bCs/>
      <w:color w:val="000000" w:themeColor="text1"/>
      <w:szCs w:val="26"/>
    </w:rPr>
  </w:style>
  <w:style w:type="paragraph" w:styleId="berschrift3">
    <w:name w:val="heading 3"/>
    <w:basedOn w:val="Standard"/>
    <w:next w:val="Liste"/>
    <w:link w:val="berschrift3Zchn"/>
    <w:qFormat/>
    <w:rsid w:val="0094077F"/>
    <w:pPr>
      <w:keepNext/>
      <w:keepLines/>
      <w:numPr>
        <w:ilvl w:val="2"/>
        <w:numId w:val="8"/>
      </w:numPr>
      <w:spacing w:before="360" w:after="60"/>
      <w:outlineLvl w:val="2"/>
    </w:pPr>
    <w:rPr>
      <w:rFonts w:asciiTheme="majorHAnsi" w:eastAsiaTheme="majorEastAsia" w:hAnsiTheme="majorHAnsi" w:cstheme="majorBidi"/>
      <w:b/>
      <w:bCs/>
    </w:rPr>
  </w:style>
  <w:style w:type="paragraph" w:styleId="berschrift4">
    <w:name w:val="heading 4"/>
    <w:basedOn w:val="Standard"/>
    <w:next w:val="Liste"/>
    <w:link w:val="berschrift4Zchn"/>
    <w:uiPriority w:val="4"/>
    <w:qFormat/>
    <w:rsid w:val="0094077F"/>
    <w:pPr>
      <w:keepNext/>
      <w:keepLines/>
      <w:numPr>
        <w:ilvl w:val="3"/>
        <w:numId w:val="8"/>
      </w:numPr>
      <w:spacing w:before="360" w:after="60"/>
      <w:outlineLvl w:val="3"/>
    </w:pPr>
    <w:rPr>
      <w:rFonts w:asciiTheme="majorHAnsi" w:eastAsiaTheme="majorEastAsia" w:hAnsiTheme="majorHAnsi" w:cstheme="majorBidi"/>
      <w:b/>
      <w:bCs/>
      <w:iCs/>
    </w:rPr>
  </w:style>
  <w:style w:type="paragraph" w:styleId="berschrift5">
    <w:name w:val="heading 5"/>
    <w:basedOn w:val="Standard"/>
    <w:next w:val="Standard"/>
    <w:link w:val="berschrift5Zchn"/>
    <w:qFormat/>
    <w:rsid w:val="0094077F"/>
    <w:pPr>
      <w:keepNext/>
      <w:keepLines/>
      <w:numPr>
        <w:ilvl w:val="4"/>
        <w:numId w:val="8"/>
      </w:numPr>
      <w:spacing w:before="200"/>
      <w:outlineLvl w:val="4"/>
    </w:pPr>
    <w:rPr>
      <w:rFonts w:asciiTheme="majorHAnsi" w:eastAsiaTheme="majorEastAsia" w:hAnsiTheme="majorHAnsi" w:cstheme="majorBidi"/>
      <w:color w:val="000000" w:themeColor="text1"/>
    </w:rPr>
  </w:style>
  <w:style w:type="paragraph" w:styleId="berschrift6">
    <w:name w:val="heading 6"/>
    <w:basedOn w:val="Standard"/>
    <w:next w:val="Standard"/>
    <w:link w:val="berschrift6Zchn"/>
    <w:qFormat/>
    <w:rsid w:val="0094077F"/>
    <w:pPr>
      <w:keepNext/>
      <w:keepLines/>
      <w:numPr>
        <w:ilvl w:val="5"/>
        <w:numId w:val="8"/>
      </w:numPr>
      <w:spacing w:before="200"/>
      <w:outlineLvl w:val="5"/>
    </w:pPr>
    <w:rPr>
      <w:rFonts w:asciiTheme="majorHAnsi" w:eastAsiaTheme="majorEastAsia" w:hAnsiTheme="majorHAnsi" w:cstheme="majorBidi"/>
      <w:iCs/>
      <w:color w:val="000000" w:themeColor="text1"/>
    </w:rPr>
  </w:style>
  <w:style w:type="paragraph" w:styleId="berschrift7">
    <w:name w:val="heading 7"/>
    <w:basedOn w:val="Standard"/>
    <w:next w:val="Standard"/>
    <w:link w:val="berschrift7Zchn"/>
    <w:qFormat/>
    <w:rsid w:val="0094077F"/>
    <w:pPr>
      <w:keepNext/>
      <w:keepLines/>
      <w:numPr>
        <w:ilvl w:val="6"/>
        <w:numId w:val="8"/>
      </w:numPr>
      <w:spacing w:before="200"/>
      <w:outlineLvl w:val="6"/>
    </w:pPr>
    <w:rPr>
      <w:rFonts w:asciiTheme="majorHAnsi" w:eastAsiaTheme="majorEastAsia" w:hAnsiTheme="majorHAnsi" w:cstheme="majorBidi"/>
      <w:iCs/>
      <w:color w:val="000000" w:themeColor="text1"/>
    </w:rPr>
  </w:style>
  <w:style w:type="paragraph" w:styleId="berschrift8">
    <w:name w:val="heading 8"/>
    <w:basedOn w:val="Standard"/>
    <w:next w:val="Standard"/>
    <w:link w:val="berschrift8Zchn"/>
    <w:qFormat/>
    <w:rsid w:val="0094077F"/>
    <w:pPr>
      <w:keepNext/>
      <w:keepLines/>
      <w:numPr>
        <w:ilvl w:val="7"/>
        <w:numId w:val="8"/>
      </w:numPr>
      <w:spacing w:before="200"/>
      <w:outlineLvl w:val="7"/>
    </w:pPr>
    <w:rPr>
      <w:rFonts w:asciiTheme="majorHAnsi" w:eastAsiaTheme="majorEastAsia" w:hAnsiTheme="majorHAnsi" w:cstheme="majorBidi"/>
      <w:color w:val="000000" w:themeColor="text1"/>
    </w:rPr>
  </w:style>
  <w:style w:type="paragraph" w:styleId="berschrift9">
    <w:name w:val="heading 9"/>
    <w:basedOn w:val="Standard"/>
    <w:next w:val="Standard"/>
    <w:link w:val="berschrift9Zchn"/>
    <w:unhideWhenUsed/>
    <w:qFormat/>
    <w:rsid w:val="0094077F"/>
    <w:pPr>
      <w:keepNext/>
      <w:keepLines/>
      <w:numPr>
        <w:ilvl w:val="8"/>
        <w:numId w:val="8"/>
      </w:numPr>
      <w:spacing w:before="200"/>
      <w:outlineLvl w:val="8"/>
    </w:pPr>
    <w:rPr>
      <w:rFonts w:asciiTheme="majorHAnsi" w:eastAsiaTheme="majorEastAsia" w:hAnsiTheme="majorHAnsi" w:cstheme="majorBidi"/>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4"/>
    <w:rsid w:val="008C62CB"/>
    <w:rPr>
      <w:rFonts w:asciiTheme="majorHAnsi" w:eastAsiaTheme="majorEastAsia" w:hAnsiTheme="majorHAnsi" w:cstheme="majorBidi"/>
      <w:b/>
      <w:bCs/>
      <w:color w:val="000000" w:themeColor="text1"/>
      <w:sz w:val="22"/>
      <w:szCs w:val="28"/>
    </w:rPr>
  </w:style>
  <w:style w:type="character" w:customStyle="1" w:styleId="berschrift2Zchn">
    <w:name w:val="Überschrift 2 Zchn"/>
    <w:basedOn w:val="Absatz-Standardschriftart"/>
    <w:link w:val="berschrift2"/>
    <w:uiPriority w:val="4"/>
    <w:rsid w:val="008C62CB"/>
    <w:rPr>
      <w:rFonts w:asciiTheme="majorHAnsi" w:eastAsiaTheme="majorEastAsia" w:hAnsiTheme="majorHAnsi" w:cstheme="majorBidi"/>
      <w:b/>
      <w:bCs/>
      <w:color w:val="000000" w:themeColor="text1"/>
      <w:szCs w:val="26"/>
    </w:rPr>
  </w:style>
  <w:style w:type="paragraph" w:styleId="Titel">
    <w:name w:val="Title"/>
    <w:basedOn w:val="Standard"/>
    <w:next w:val="Textkrper"/>
    <w:link w:val="TitelZchn"/>
    <w:qFormat/>
    <w:rsid w:val="00A72B17"/>
    <w:pPr>
      <w:spacing w:after="300" w:line="240" w:lineRule="auto"/>
      <w:contextualSpacing/>
    </w:pPr>
    <w:rPr>
      <w:rFonts w:asciiTheme="majorHAnsi" w:eastAsiaTheme="majorEastAsia" w:hAnsiTheme="majorHAnsi" w:cstheme="majorBidi"/>
      <w:b/>
      <w:color w:val="000000" w:themeColor="text1"/>
      <w:spacing w:val="10"/>
      <w:kern w:val="28"/>
      <w:sz w:val="36"/>
      <w:szCs w:val="52"/>
    </w:rPr>
  </w:style>
  <w:style w:type="character" w:customStyle="1" w:styleId="TitelZchn">
    <w:name w:val="Titel Zchn"/>
    <w:basedOn w:val="Absatz-Standardschriftart"/>
    <w:link w:val="Titel"/>
    <w:rsid w:val="008C62CB"/>
    <w:rPr>
      <w:rFonts w:asciiTheme="majorHAnsi" w:eastAsiaTheme="majorEastAsia" w:hAnsiTheme="majorHAnsi" w:cstheme="majorBidi"/>
      <w:b/>
      <w:color w:val="000000" w:themeColor="text1"/>
      <w:spacing w:val="10"/>
      <w:kern w:val="28"/>
      <w:sz w:val="36"/>
      <w:szCs w:val="52"/>
    </w:rPr>
  </w:style>
  <w:style w:type="paragraph" w:styleId="Untertitel">
    <w:name w:val="Subtitle"/>
    <w:basedOn w:val="Standard"/>
    <w:next w:val="Textkrper"/>
    <w:link w:val="UntertitelZchn"/>
    <w:uiPriority w:val="5"/>
    <w:qFormat/>
    <w:rsid w:val="00A72B17"/>
    <w:pPr>
      <w:numPr>
        <w:ilvl w:val="1"/>
      </w:numPr>
      <w:spacing w:before="200" w:after="200"/>
    </w:pPr>
    <w:rPr>
      <w:rFonts w:asciiTheme="majorHAnsi" w:eastAsiaTheme="majorEastAsia" w:hAnsiTheme="majorHAnsi" w:cstheme="majorBidi"/>
      <w:b/>
      <w:iCs/>
      <w:color w:val="000000" w:themeColor="text1"/>
      <w:spacing w:val="5"/>
      <w:sz w:val="28"/>
      <w:szCs w:val="24"/>
    </w:rPr>
  </w:style>
  <w:style w:type="character" w:customStyle="1" w:styleId="UntertitelZchn">
    <w:name w:val="Untertitel Zchn"/>
    <w:basedOn w:val="Absatz-Standardschriftart"/>
    <w:link w:val="Untertitel"/>
    <w:uiPriority w:val="5"/>
    <w:rsid w:val="008C62CB"/>
    <w:rPr>
      <w:rFonts w:asciiTheme="majorHAnsi" w:eastAsiaTheme="majorEastAsia" w:hAnsiTheme="majorHAnsi" w:cstheme="majorBidi"/>
      <w:b/>
      <w:iCs/>
      <w:color w:val="000000" w:themeColor="text1"/>
      <w:spacing w:val="5"/>
      <w:sz w:val="28"/>
      <w:szCs w:val="24"/>
    </w:rPr>
  </w:style>
  <w:style w:type="character" w:styleId="IntensiveHervorhebung">
    <w:name w:val="Intense Emphasis"/>
    <w:basedOn w:val="Absatz-Standardschriftart"/>
    <w:uiPriority w:val="98"/>
    <w:semiHidden/>
    <w:rsid w:val="00A72B17"/>
    <w:rPr>
      <w:b/>
      <w:bCs/>
      <w:i/>
      <w:iCs/>
      <w:color w:val="000000" w:themeColor="text1"/>
    </w:rPr>
  </w:style>
  <w:style w:type="paragraph" w:styleId="IntensivesZitat">
    <w:name w:val="Intense Quote"/>
    <w:basedOn w:val="Standard"/>
    <w:next w:val="Standard"/>
    <w:link w:val="IntensivesZitatZchn"/>
    <w:uiPriority w:val="98"/>
    <w:semiHidden/>
    <w:rsid w:val="00A72B17"/>
    <w:pPr>
      <w:pBdr>
        <w:bottom w:val="single" w:sz="4" w:space="4" w:color="6DA5D4" w:themeColor="accent1"/>
      </w:pBdr>
      <w:spacing w:before="200" w:after="280"/>
      <w:ind w:left="936" w:right="936"/>
    </w:pPr>
    <w:rPr>
      <w:b/>
      <w:bCs/>
      <w:i/>
      <w:iCs/>
      <w:color w:val="000000" w:themeColor="text1"/>
    </w:rPr>
  </w:style>
  <w:style w:type="character" w:customStyle="1" w:styleId="IntensivesZitatZchn">
    <w:name w:val="Intensives Zitat Zchn"/>
    <w:basedOn w:val="Absatz-Standardschriftart"/>
    <w:link w:val="IntensivesZitat"/>
    <w:uiPriority w:val="98"/>
    <w:semiHidden/>
    <w:rsid w:val="00466839"/>
    <w:rPr>
      <w:b/>
      <w:bCs/>
      <w:i/>
      <w:iCs/>
      <w:color w:val="000000" w:themeColor="text1"/>
    </w:rPr>
  </w:style>
  <w:style w:type="character" w:styleId="SchwacherVerweis">
    <w:name w:val="Subtle Reference"/>
    <w:basedOn w:val="Absatz-Standardschriftart"/>
    <w:uiPriority w:val="98"/>
    <w:semiHidden/>
    <w:rsid w:val="00A72B17"/>
    <w:rPr>
      <w:smallCaps/>
      <w:color w:val="707173" w:themeColor="background2"/>
      <w:u w:val="single"/>
    </w:rPr>
  </w:style>
  <w:style w:type="character" w:styleId="IntensiverVerweis">
    <w:name w:val="Intense Reference"/>
    <w:basedOn w:val="Absatz-Standardschriftart"/>
    <w:uiPriority w:val="98"/>
    <w:semiHidden/>
    <w:rsid w:val="00A72B17"/>
    <w:rPr>
      <w:b/>
      <w:bCs/>
      <w:smallCaps/>
      <w:color w:val="707173" w:themeColor="background2"/>
      <w:spacing w:val="5"/>
      <w:u w:val="single"/>
    </w:rPr>
  </w:style>
  <w:style w:type="paragraph" w:styleId="Kopfzeile">
    <w:name w:val="header"/>
    <w:basedOn w:val="Standard"/>
    <w:link w:val="KopfzeileZchn"/>
    <w:uiPriority w:val="99"/>
    <w:rsid w:val="00A72B17"/>
    <w:pPr>
      <w:tabs>
        <w:tab w:val="center" w:pos="4820"/>
        <w:tab w:val="right" w:pos="9463"/>
      </w:tabs>
      <w:spacing w:line="240" w:lineRule="auto"/>
    </w:pPr>
  </w:style>
  <w:style w:type="character" w:customStyle="1" w:styleId="KopfzeileZchn">
    <w:name w:val="Kopfzeile Zchn"/>
    <w:basedOn w:val="Absatz-Standardschriftart"/>
    <w:link w:val="Kopfzeile"/>
    <w:uiPriority w:val="99"/>
    <w:rsid w:val="00466839"/>
  </w:style>
  <w:style w:type="paragraph" w:styleId="Fuzeile">
    <w:name w:val="footer"/>
    <w:basedOn w:val="Standard"/>
    <w:link w:val="FuzeileZchn"/>
    <w:uiPriority w:val="99"/>
    <w:rsid w:val="00A72B17"/>
    <w:pPr>
      <w:tabs>
        <w:tab w:val="right" w:pos="8789"/>
      </w:tabs>
      <w:spacing w:line="240" w:lineRule="auto"/>
    </w:pPr>
    <w:rPr>
      <w:sz w:val="14"/>
    </w:rPr>
  </w:style>
  <w:style w:type="character" w:customStyle="1" w:styleId="FuzeileZchn">
    <w:name w:val="Fußzeile Zchn"/>
    <w:basedOn w:val="Absatz-Standardschriftart"/>
    <w:link w:val="Fuzeile"/>
    <w:uiPriority w:val="99"/>
    <w:rsid w:val="00466839"/>
    <w:rPr>
      <w:sz w:val="14"/>
    </w:rPr>
  </w:style>
  <w:style w:type="character" w:styleId="Seitenzahl">
    <w:name w:val="page number"/>
    <w:basedOn w:val="Absatz-Standardschriftart"/>
    <w:uiPriority w:val="98"/>
    <w:semiHidden/>
    <w:rsid w:val="00A72B17"/>
    <w:rPr>
      <w:rFonts w:ascii="Arial" w:hAnsi="Arial"/>
      <w:sz w:val="20"/>
    </w:rPr>
  </w:style>
  <w:style w:type="character" w:customStyle="1" w:styleId="berschrift3Zchn">
    <w:name w:val="Überschrift 3 Zchn"/>
    <w:basedOn w:val="Absatz-Standardschriftart"/>
    <w:link w:val="berschrift3"/>
    <w:uiPriority w:val="4"/>
    <w:rsid w:val="008C62CB"/>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4"/>
    <w:rsid w:val="008C62CB"/>
    <w:rPr>
      <w:rFonts w:asciiTheme="majorHAnsi" w:eastAsiaTheme="majorEastAsia" w:hAnsiTheme="majorHAnsi" w:cstheme="majorBidi"/>
      <w:b/>
      <w:bCs/>
      <w:iCs/>
    </w:rPr>
  </w:style>
  <w:style w:type="character" w:customStyle="1" w:styleId="berschrift5Zchn">
    <w:name w:val="Überschrift 5 Zchn"/>
    <w:basedOn w:val="Absatz-Standardschriftart"/>
    <w:link w:val="berschrift5"/>
    <w:uiPriority w:val="98"/>
    <w:semiHidden/>
    <w:rsid w:val="00822ECA"/>
    <w:rPr>
      <w:rFonts w:asciiTheme="majorHAnsi" w:eastAsiaTheme="majorEastAsia" w:hAnsiTheme="majorHAnsi" w:cstheme="majorBidi"/>
      <w:color w:val="000000" w:themeColor="text1"/>
    </w:rPr>
  </w:style>
  <w:style w:type="character" w:customStyle="1" w:styleId="berschrift6Zchn">
    <w:name w:val="Überschrift 6 Zchn"/>
    <w:basedOn w:val="Absatz-Standardschriftart"/>
    <w:link w:val="berschrift6"/>
    <w:uiPriority w:val="98"/>
    <w:semiHidden/>
    <w:rsid w:val="00822ECA"/>
    <w:rPr>
      <w:rFonts w:asciiTheme="majorHAnsi" w:eastAsiaTheme="majorEastAsia" w:hAnsiTheme="majorHAnsi" w:cstheme="majorBidi"/>
      <w:iCs/>
      <w:color w:val="000000" w:themeColor="text1"/>
    </w:rPr>
  </w:style>
  <w:style w:type="character" w:customStyle="1" w:styleId="berschrift7Zchn">
    <w:name w:val="Überschrift 7 Zchn"/>
    <w:basedOn w:val="Absatz-Standardschriftart"/>
    <w:link w:val="berschrift7"/>
    <w:uiPriority w:val="98"/>
    <w:semiHidden/>
    <w:rsid w:val="00822ECA"/>
    <w:rPr>
      <w:rFonts w:asciiTheme="majorHAnsi" w:eastAsiaTheme="majorEastAsia" w:hAnsiTheme="majorHAnsi" w:cstheme="majorBidi"/>
      <w:iCs/>
      <w:color w:val="000000" w:themeColor="text1"/>
    </w:rPr>
  </w:style>
  <w:style w:type="character" w:customStyle="1" w:styleId="berschrift8Zchn">
    <w:name w:val="Überschrift 8 Zchn"/>
    <w:basedOn w:val="Absatz-Standardschriftart"/>
    <w:link w:val="berschrift8"/>
    <w:uiPriority w:val="98"/>
    <w:semiHidden/>
    <w:rsid w:val="00822ECA"/>
    <w:rPr>
      <w:rFonts w:asciiTheme="majorHAnsi" w:eastAsiaTheme="majorEastAsia" w:hAnsiTheme="majorHAnsi" w:cstheme="majorBidi"/>
      <w:color w:val="000000" w:themeColor="text1"/>
    </w:rPr>
  </w:style>
  <w:style w:type="character" w:customStyle="1" w:styleId="berschrift9Zchn">
    <w:name w:val="Überschrift 9 Zchn"/>
    <w:basedOn w:val="Absatz-Standardschriftart"/>
    <w:link w:val="berschrift9"/>
    <w:uiPriority w:val="9"/>
    <w:semiHidden/>
    <w:rsid w:val="00822ECA"/>
    <w:rPr>
      <w:rFonts w:asciiTheme="majorHAnsi" w:eastAsiaTheme="majorEastAsia" w:hAnsiTheme="majorHAnsi" w:cstheme="majorBidi"/>
      <w:iCs/>
      <w:color w:val="000000" w:themeColor="text1"/>
    </w:rPr>
  </w:style>
  <w:style w:type="numbering" w:customStyle="1" w:styleId="berschriftenNummeriert">
    <w:name w:val="ÜberschriftenNummeriert"/>
    <w:uiPriority w:val="99"/>
    <w:rsid w:val="0094077F"/>
    <w:pPr>
      <w:numPr>
        <w:numId w:val="8"/>
      </w:numPr>
    </w:pPr>
  </w:style>
  <w:style w:type="numbering" w:customStyle="1" w:styleId="Strichaufzhlung">
    <w:name w:val="Strichaufzählung"/>
    <w:uiPriority w:val="99"/>
    <w:rsid w:val="007E6534"/>
    <w:pPr>
      <w:numPr>
        <w:numId w:val="1"/>
      </w:numPr>
    </w:pPr>
  </w:style>
  <w:style w:type="numbering" w:customStyle="1" w:styleId="NummerierteListe">
    <w:name w:val="Nummerierte Liste"/>
    <w:uiPriority w:val="99"/>
    <w:rsid w:val="008C62CB"/>
    <w:pPr>
      <w:numPr>
        <w:numId w:val="2"/>
      </w:numPr>
    </w:pPr>
  </w:style>
  <w:style w:type="paragraph" w:styleId="Aufzhlungszeichen">
    <w:name w:val="List Bullet"/>
    <w:basedOn w:val="Standard"/>
    <w:uiPriority w:val="2"/>
    <w:qFormat/>
    <w:rsid w:val="007E6534"/>
    <w:pPr>
      <w:spacing w:after="240"/>
      <w:contextualSpacing/>
    </w:pPr>
  </w:style>
  <w:style w:type="character" w:styleId="Hyperlink">
    <w:name w:val="Hyperlink"/>
    <w:basedOn w:val="Absatz-Standardschriftart"/>
    <w:uiPriority w:val="99"/>
    <w:rsid w:val="00A72B17"/>
    <w:rPr>
      <w:color w:val="000000" w:themeColor="hyperlink"/>
      <w:u w:val="none"/>
    </w:rPr>
  </w:style>
  <w:style w:type="paragraph" w:styleId="Listenabsatz">
    <w:name w:val="List Paragraph"/>
    <w:aliases w:val="Listenabsatz_neu"/>
    <w:basedOn w:val="Standard"/>
    <w:uiPriority w:val="34"/>
    <w:qFormat/>
    <w:rsid w:val="008C62CB"/>
    <w:pPr>
      <w:numPr>
        <w:numId w:val="2"/>
      </w:numPr>
      <w:contextualSpacing/>
    </w:pPr>
  </w:style>
  <w:style w:type="character" w:styleId="Hervorhebung">
    <w:name w:val="Emphasis"/>
    <w:basedOn w:val="Absatz-Standardschriftart"/>
    <w:uiPriority w:val="20"/>
    <w:qFormat/>
    <w:rsid w:val="00A72B17"/>
    <w:rPr>
      <w:b/>
      <w:i w:val="0"/>
      <w:iCs/>
      <w:color w:val="000000" w:themeColor="text1"/>
      <w:spacing w:val="5"/>
      <w:bdr w:val="none" w:sz="0" w:space="0" w:color="auto"/>
      <w:shd w:val="clear" w:color="auto" w:fill="auto"/>
    </w:rPr>
  </w:style>
  <w:style w:type="paragraph" w:styleId="Zitat">
    <w:name w:val="Quote"/>
    <w:basedOn w:val="Standard"/>
    <w:next w:val="Textkrper"/>
    <w:link w:val="ZitatZchn"/>
    <w:uiPriority w:val="3"/>
    <w:qFormat/>
    <w:rsid w:val="00A72B17"/>
    <w:pPr>
      <w:pBdr>
        <w:top w:val="single" w:sz="12" w:space="1" w:color="D9D9D9" w:themeColor="background1" w:themeShade="D9"/>
        <w:bottom w:val="single" w:sz="12" w:space="1" w:color="D9D9D9" w:themeColor="background1" w:themeShade="D9"/>
      </w:pBdr>
      <w:shd w:val="clear" w:color="auto" w:fill="D9D9D9" w:themeFill="background1" w:themeFillShade="D9"/>
      <w:spacing w:before="40" w:after="240"/>
    </w:pPr>
    <w:rPr>
      <w:iCs/>
    </w:rPr>
  </w:style>
  <w:style w:type="character" w:customStyle="1" w:styleId="ZitatZchn">
    <w:name w:val="Zitat Zchn"/>
    <w:basedOn w:val="Absatz-Standardschriftart"/>
    <w:link w:val="Zitat"/>
    <w:uiPriority w:val="3"/>
    <w:rsid w:val="008C62CB"/>
    <w:rPr>
      <w:iCs/>
      <w:shd w:val="clear" w:color="auto" w:fill="D9D9D9" w:themeFill="background1" w:themeFillShade="D9"/>
    </w:rPr>
  </w:style>
  <w:style w:type="paragraph" w:customStyle="1" w:styleId="KleineTitelBetreff">
    <w:name w:val="Kleine Titel / Betreff"/>
    <w:basedOn w:val="Standard"/>
    <w:next w:val="Textkrper"/>
    <w:link w:val="KleineTitelBetreffZchn"/>
    <w:uiPriority w:val="3"/>
    <w:qFormat/>
    <w:rsid w:val="005C59C8"/>
    <w:pPr>
      <w:keepNext/>
      <w:spacing w:before="200"/>
    </w:pPr>
    <w:rPr>
      <w:b/>
    </w:rPr>
  </w:style>
  <w:style w:type="paragraph" w:customStyle="1" w:styleId="Rahmenunten">
    <w:name w:val="_Rahmen_unten"/>
    <w:basedOn w:val="Standard"/>
    <w:next w:val="Textkrper"/>
    <w:link w:val="RahmenuntenZchn"/>
    <w:uiPriority w:val="6"/>
    <w:qFormat/>
    <w:rsid w:val="00E17C46"/>
    <w:pPr>
      <w:pBdr>
        <w:bottom w:val="single" w:sz="8" w:space="5" w:color="707173" w:themeColor="background2"/>
      </w:pBdr>
      <w:spacing w:before="100" w:after="50" w:line="240" w:lineRule="auto"/>
    </w:pPr>
    <w:rPr>
      <w:sz w:val="14"/>
    </w:rPr>
  </w:style>
  <w:style w:type="paragraph" w:customStyle="1" w:styleId="Rahmenoben">
    <w:name w:val="_Rahmen_oben"/>
    <w:basedOn w:val="Rahmenunten"/>
    <w:next w:val="Textkrper"/>
    <w:link w:val="RahmenobenZchn"/>
    <w:uiPriority w:val="6"/>
    <w:qFormat/>
    <w:rsid w:val="00E17C46"/>
    <w:pPr>
      <w:pBdr>
        <w:top w:val="single" w:sz="8" w:space="5" w:color="707173" w:themeColor="background2"/>
        <w:bottom w:val="none" w:sz="0" w:space="0" w:color="auto"/>
      </w:pBdr>
      <w:spacing w:before="80" w:after="160"/>
    </w:pPr>
  </w:style>
  <w:style w:type="character" w:customStyle="1" w:styleId="RahmenuntenZchn">
    <w:name w:val="_Rahmen_unten Zchn"/>
    <w:basedOn w:val="Absatz-Standardschriftart"/>
    <w:link w:val="Rahmenunten"/>
    <w:uiPriority w:val="6"/>
    <w:rsid w:val="008C62CB"/>
    <w:rPr>
      <w:sz w:val="14"/>
    </w:rPr>
  </w:style>
  <w:style w:type="character" w:customStyle="1" w:styleId="RahmenobenZchn">
    <w:name w:val="_Rahmen_oben Zchn"/>
    <w:basedOn w:val="RahmenuntenZchn"/>
    <w:link w:val="Rahmenoben"/>
    <w:uiPriority w:val="6"/>
    <w:rsid w:val="008C62CB"/>
    <w:rPr>
      <w:sz w:val="14"/>
    </w:rPr>
  </w:style>
  <w:style w:type="paragraph" w:styleId="Inhaltsverzeichnisberschrift">
    <w:name w:val="TOC Heading"/>
    <w:basedOn w:val="berschrift1"/>
    <w:next w:val="Standard"/>
    <w:uiPriority w:val="39"/>
    <w:qFormat/>
    <w:rsid w:val="00A72B17"/>
    <w:pPr>
      <w:numPr>
        <w:numId w:val="0"/>
      </w:numPr>
      <w:spacing w:after="0"/>
      <w:outlineLvl w:val="9"/>
    </w:pPr>
    <w:rPr>
      <w:sz w:val="24"/>
    </w:rPr>
  </w:style>
  <w:style w:type="paragraph" w:styleId="Beschriftung">
    <w:name w:val="caption"/>
    <w:basedOn w:val="Standard"/>
    <w:next w:val="Standard"/>
    <w:uiPriority w:val="6"/>
    <w:unhideWhenUsed/>
    <w:qFormat/>
    <w:rsid w:val="00F54D87"/>
    <w:pPr>
      <w:spacing w:before="40" w:after="200" w:line="240" w:lineRule="auto"/>
      <w:ind w:left="1134" w:hanging="1134"/>
    </w:pPr>
    <w:rPr>
      <w:bCs/>
      <w:color w:val="000000" w:themeColor="text1"/>
      <w:sz w:val="18"/>
      <w:szCs w:val="18"/>
    </w:rPr>
  </w:style>
  <w:style w:type="paragraph" w:customStyle="1" w:styleId="Referenz">
    <w:name w:val="Referenz"/>
    <w:basedOn w:val="Standard"/>
    <w:next w:val="Textkrper"/>
    <w:link w:val="ReferenzZchn"/>
    <w:uiPriority w:val="6"/>
    <w:qFormat/>
    <w:rsid w:val="00A72B17"/>
    <w:rPr>
      <w:sz w:val="14"/>
    </w:rPr>
  </w:style>
  <w:style w:type="character" w:customStyle="1" w:styleId="ReferenzZchn">
    <w:name w:val="Referenz Zchn"/>
    <w:basedOn w:val="Absatz-Standardschriftart"/>
    <w:link w:val="Referenz"/>
    <w:uiPriority w:val="6"/>
    <w:rsid w:val="008C62CB"/>
    <w:rPr>
      <w:sz w:val="14"/>
    </w:rPr>
  </w:style>
  <w:style w:type="paragraph" w:customStyle="1" w:styleId="UnterschriftKopie">
    <w:name w:val="Unterschrift/Kopie"/>
    <w:basedOn w:val="Standard"/>
    <w:link w:val="UnterschriftKopieZchn"/>
    <w:uiPriority w:val="7"/>
    <w:semiHidden/>
    <w:qFormat/>
    <w:rsid w:val="00A72B17"/>
    <w:pPr>
      <w:tabs>
        <w:tab w:val="left" w:pos="4354"/>
      </w:tabs>
      <w:spacing w:line="280" w:lineRule="atLeast"/>
    </w:pPr>
    <w:rPr>
      <w:rFonts w:ascii="Arial" w:eastAsia="Times New Roman" w:hAnsi="Arial" w:cs="Arial"/>
      <w:lang w:eastAsia="de-DE"/>
    </w:rPr>
  </w:style>
  <w:style w:type="character" w:customStyle="1" w:styleId="UnterschriftKopieZchn">
    <w:name w:val="Unterschrift/Kopie Zchn"/>
    <w:basedOn w:val="Absatz-Standardschriftart"/>
    <w:link w:val="UnterschriftKopie"/>
    <w:uiPriority w:val="7"/>
    <w:semiHidden/>
    <w:rsid w:val="008C62CB"/>
    <w:rPr>
      <w:rFonts w:ascii="Arial" w:eastAsia="Times New Roman" w:hAnsi="Arial" w:cs="Arial"/>
      <w:lang w:eastAsia="de-DE"/>
    </w:rPr>
  </w:style>
  <w:style w:type="paragraph" w:styleId="Verzeichnis1">
    <w:name w:val="toc 1"/>
    <w:basedOn w:val="Standard"/>
    <w:next w:val="Standard"/>
    <w:autoRedefine/>
    <w:uiPriority w:val="39"/>
    <w:rsid w:val="00E12FBA"/>
    <w:pPr>
      <w:tabs>
        <w:tab w:val="right" w:leader="dot" w:pos="9526"/>
      </w:tabs>
      <w:spacing w:before="100"/>
      <w:ind w:left="567" w:right="425" w:hanging="567"/>
    </w:pPr>
    <w:rPr>
      <w:b/>
      <w:noProof/>
    </w:rPr>
  </w:style>
  <w:style w:type="paragraph" w:styleId="Verzeichnis2">
    <w:name w:val="toc 2"/>
    <w:basedOn w:val="Standard"/>
    <w:next w:val="Standard"/>
    <w:autoRedefine/>
    <w:uiPriority w:val="39"/>
    <w:rsid w:val="004F7BBD"/>
    <w:pPr>
      <w:tabs>
        <w:tab w:val="right" w:leader="dot" w:pos="9526"/>
      </w:tabs>
      <w:ind w:left="567" w:right="425" w:hanging="567"/>
    </w:pPr>
    <w:rPr>
      <w:noProof/>
    </w:rPr>
  </w:style>
  <w:style w:type="paragraph" w:styleId="Verzeichnis3">
    <w:name w:val="toc 3"/>
    <w:basedOn w:val="Standard"/>
    <w:next w:val="Standard"/>
    <w:autoRedefine/>
    <w:uiPriority w:val="39"/>
    <w:rsid w:val="00822ECA"/>
    <w:pPr>
      <w:tabs>
        <w:tab w:val="right" w:leader="dot" w:pos="9526"/>
      </w:tabs>
      <w:ind w:left="1418" w:right="425" w:hanging="851"/>
    </w:pPr>
  </w:style>
  <w:style w:type="table" w:styleId="Tabellenraster">
    <w:name w:val="Table Grid"/>
    <w:basedOn w:val="NormaleTabelle"/>
    <w:uiPriority w:val="59"/>
    <w:rsid w:val="00A72B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aliases w:val="_Fett"/>
    <w:basedOn w:val="Absatz-Standardschriftart"/>
    <w:qFormat/>
    <w:rsid w:val="00A72B17"/>
    <w:rPr>
      <w:b/>
      <w:bCs/>
    </w:rPr>
  </w:style>
  <w:style w:type="paragraph" w:styleId="Textkrper">
    <w:name w:val="Body Text"/>
    <w:aliases w:val="Text ohne Einzug"/>
    <w:basedOn w:val="Standard"/>
    <w:link w:val="TextkrperZchn"/>
    <w:uiPriority w:val="1"/>
    <w:qFormat/>
    <w:rsid w:val="00A72B17"/>
    <w:pPr>
      <w:spacing w:after="240"/>
    </w:pPr>
  </w:style>
  <w:style w:type="character" w:customStyle="1" w:styleId="TextkrperZchn">
    <w:name w:val="Textkörper Zchn"/>
    <w:aliases w:val="Text ohne Einzug Zchn"/>
    <w:basedOn w:val="Absatz-Standardschriftart"/>
    <w:link w:val="Textkrper"/>
    <w:uiPriority w:val="1"/>
    <w:rsid w:val="008C62CB"/>
  </w:style>
  <w:style w:type="character" w:customStyle="1" w:styleId="Unterstrichen">
    <w:name w:val="_Unterstrichen"/>
    <w:basedOn w:val="Absatz-Standardschriftart"/>
    <w:qFormat/>
    <w:rsid w:val="00AB3F88"/>
    <w:rPr>
      <w:u w:val="single"/>
    </w:rPr>
  </w:style>
  <w:style w:type="table" w:customStyle="1" w:styleId="VSETabelle">
    <w:name w:val="VSE_Tabelle"/>
    <w:basedOn w:val="NormaleTabelle"/>
    <w:uiPriority w:val="99"/>
    <w:rsid w:val="00E02DBB"/>
    <w:pPr>
      <w:spacing w:before="20" w:after="20" w:line="240" w:lineRule="auto"/>
    </w:pPr>
    <w:tblPr>
      <w:tblStyleRowBandSize w:val="1"/>
      <w:tblStyleColBandSize w:val="1"/>
      <w:tblBorders>
        <w:top w:val="single" w:sz="2" w:space="0" w:color="D9D9D9" w:themeColor="background1" w:themeShade="D9"/>
        <w:bottom w:val="single" w:sz="2" w:space="0" w:color="D9D9D9" w:themeColor="background1" w:themeShade="D9"/>
        <w:insideH w:val="single" w:sz="2" w:space="0" w:color="D9D9D9" w:themeColor="background1" w:themeShade="D9"/>
        <w:insideV w:val="single" w:sz="2" w:space="0" w:color="D9D9D9" w:themeColor="background1" w:themeShade="D9"/>
      </w:tblBorders>
      <w:tblCellMar>
        <w:left w:w="0" w:type="dxa"/>
      </w:tblCellMar>
    </w:tblPr>
    <w:tcPr>
      <w:vAlign w:val="center"/>
    </w:tcPr>
    <w:tblStylePr w:type="firstRow">
      <w:rPr>
        <w:b/>
      </w:rPr>
      <w:tblPr/>
      <w:tcPr>
        <w:tcBorders>
          <w:top w:val="nil"/>
          <w:left w:val="nil"/>
          <w:bottom w:val="nil"/>
          <w:right w:val="nil"/>
          <w:insideH w:val="nil"/>
          <w:insideV w:val="nil"/>
          <w:tl2br w:val="nil"/>
          <w:tr2bl w:val="nil"/>
        </w:tcBorders>
        <w:shd w:val="clear" w:color="auto" w:fill="D9D9D9" w:themeFill="background1" w:themeFillShade="D9"/>
      </w:tcPr>
    </w:tblStylePr>
    <w:tblStylePr w:type="lastRow">
      <w:pPr>
        <w:jc w:val="left"/>
      </w:pPr>
      <w:rPr>
        <w:b/>
      </w:rPr>
      <w:tblPr/>
      <w:tcPr>
        <w:shd w:val="clear" w:color="auto" w:fill="D9D9D9" w:themeFill="background1" w:themeFillShade="D9"/>
      </w:tcPr>
    </w:tblStylePr>
    <w:tblStylePr w:type="firstCol">
      <w:rPr>
        <w:b/>
      </w:rPr>
      <w:tblPr/>
      <w:tcPr>
        <w:tcBorders>
          <w:top w:val="single" w:sz="2" w:space="0" w:color="0076B4" w:themeColor="accent2"/>
          <w:left w:val="nil"/>
          <w:bottom w:val="nil"/>
          <w:right w:val="nil"/>
          <w:insideH w:val="nil"/>
          <w:insideV w:val="nil"/>
          <w:tl2br w:val="nil"/>
          <w:tr2bl w:val="nil"/>
        </w:tcBorders>
        <w:shd w:val="clear" w:color="auto" w:fill="D9D9D9" w:themeFill="background1" w:themeFillShade="D9"/>
      </w:tcPr>
    </w:tblStylePr>
    <w:tblStylePr w:type="lastCol">
      <w:rPr>
        <w:b/>
      </w:rPr>
      <w:tblPr/>
      <w:tcPr>
        <w:tcBorders>
          <w:top w:val="nil"/>
          <w:left w:val="nil"/>
          <w:bottom w:val="nil"/>
          <w:right w:val="nil"/>
          <w:insideH w:val="nil"/>
          <w:insideV w:val="nil"/>
          <w:tl2br w:val="nil"/>
          <w:tr2bl w:val="nil"/>
        </w:tcBorders>
        <w:shd w:val="clear" w:color="auto" w:fill="D9D9D9" w:themeFill="background1" w:themeFillShade="D9"/>
      </w:tcPr>
    </w:tblStylePr>
    <w:tblStylePr w:type="band2Vert">
      <w:tblPr/>
      <w:tcPr>
        <w:shd w:val="clear" w:color="auto" w:fill="F2F2F2" w:themeFill="background1" w:themeFillShade="F2"/>
      </w:tcPr>
    </w:tblStylePr>
    <w:tblStylePr w:type="band1Horz">
      <w:pPr>
        <w:jc w:val="left"/>
      </w:pPr>
    </w:tblStylePr>
    <w:tblStylePr w:type="band2Horz">
      <w:tblPr/>
      <w:tcPr>
        <w:shd w:val="clear" w:color="auto" w:fill="F2F2F2" w:themeFill="background1" w:themeFillShade="F2"/>
      </w:tcPr>
    </w:tblStylePr>
  </w:style>
  <w:style w:type="paragraph" w:styleId="Verzeichnis4">
    <w:name w:val="toc 4"/>
    <w:basedOn w:val="Standard"/>
    <w:next w:val="Standard"/>
    <w:autoRedefine/>
    <w:uiPriority w:val="39"/>
    <w:rsid w:val="00B671F0"/>
    <w:pPr>
      <w:tabs>
        <w:tab w:val="right" w:leader="dot" w:pos="9526"/>
      </w:tabs>
      <w:ind w:left="2098" w:right="425" w:hanging="686"/>
    </w:pPr>
    <w:rPr>
      <w:noProof/>
    </w:rPr>
  </w:style>
  <w:style w:type="paragraph" w:customStyle="1" w:styleId="Tabellentext">
    <w:name w:val="Tabellentext"/>
    <w:basedOn w:val="Standard"/>
    <w:link w:val="TabellentextZchn"/>
    <w:uiPriority w:val="3"/>
    <w:qFormat/>
    <w:rsid w:val="009B23A7"/>
    <w:pPr>
      <w:spacing w:before="20" w:after="20"/>
    </w:pPr>
  </w:style>
  <w:style w:type="character" w:customStyle="1" w:styleId="TabellentextZchn">
    <w:name w:val="Tabellentext Zchn"/>
    <w:basedOn w:val="Absatz-Standardschriftart"/>
    <w:link w:val="Tabellentext"/>
    <w:uiPriority w:val="3"/>
    <w:rsid w:val="008C62CB"/>
  </w:style>
  <w:style w:type="table" w:customStyle="1" w:styleId="VSETabelleLinien">
    <w:name w:val="VSE_Tabelle_Linien"/>
    <w:basedOn w:val="NormaleTabelle"/>
    <w:uiPriority w:val="99"/>
    <w:rsid w:val="00D25825"/>
    <w:pPr>
      <w:spacing w:before="20" w:after="20" w:line="240" w:lineRule="auto"/>
    </w:pPr>
    <w:tblP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0" w:type="dxa"/>
        <w:right w:w="0" w:type="dxa"/>
      </w:tblCellMar>
    </w:tblPr>
  </w:style>
  <w:style w:type="paragraph" w:styleId="Funotentext">
    <w:name w:val="footnote text"/>
    <w:basedOn w:val="Standard"/>
    <w:link w:val="FunotentextZchn"/>
    <w:uiPriority w:val="6"/>
    <w:rsid w:val="00087BEE"/>
    <w:pPr>
      <w:spacing w:line="240" w:lineRule="auto"/>
      <w:ind w:left="284" w:hanging="284"/>
    </w:pPr>
    <w:rPr>
      <w:sz w:val="14"/>
    </w:rPr>
  </w:style>
  <w:style w:type="character" w:customStyle="1" w:styleId="FunotentextZchn">
    <w:name w:val="Fußnotentext Zchn"/>
    <w:basedOn w:val="Absatz-Standardschriftart"/>
    <w:link w:val="Funotentext"/>
    <w:uiPriority w:val="6"/>
    <w:rsid w:val="00761F21"/>
    <w:rPr>
      <w:sz w:val="14"/>
    </w:rPr>
  </w:style>
  <w:style w:type="character" w:styleId="Funotenzeichen">
    <w:name w:val="footnote reference"/>
    <w:basedOn w:val="Absatz-Standardschriftart"/>
    <w:uiPriority w:val="6"/>
    <w:rsid w:val="00D827B0"/>
    <w:rPr>
      <w:vertAlign w:val="superscript"/>
    </w:rPr>
  </w:style>
  <w:style w:type="paragraph" w:styleId="Sprechblasentext">
    <w:name w:val="Balloon Text"/>
    <w:basedOn w:val="Standard"/>
    <w:link w:val="SprechblasentextZchn"/>
    <w:uiPriority w:val="99"/>
    <w:semiHidden/>
    <w:unhideWhenUsed/>
    <w:rsid w:val="00D827B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27B0"/>
    <w:rPr>
      <w:rFonts w:ascii="Tahoma" w:hAnsi="Tahoma" w:cs="Tahoma"/>
      <w:sz w:val="16"/>
      <w:szCs w:val="16"/>
    </w:rPr>
  </w:style>
  <w:style w:type="paragraph" w:styleId="Liste">
    <w:name w:val="List"/>
    <w:aliases w:val="Text mit Randziffer"/>
    <w:basedOn w:val="Standard"/>
    <w:uiPriority w:val="2"/>
    <w:qFormat/>
    <w:rsid w:val="007E6534"/>
    <w:pPr>
      <w:numPr>
        <w:numId w:val="3"/>
      </w:numPr>
      <w:spacing w:after="240"/>
    </w:pPr>
  </w:style>
  <w:style w:type="paragraph" w:styleId="Abbildungsverzeichnis">
    <w:name w:val="table of figures"/>
    <w:basedOn w:val="Standard"/>
    <w:next w:val="Standard"/>
    <w:uiPriority w:val="99"/>
    <w:rsid w:val="00B671F0"/>
    <w:pPr>
      <w:tabs>
        <w:tab w:val="right" w:pos="9526"/>
      </w:tabs>
      <w:ind w:left="1418" w:right="425" w:hanging="1418"/>
    </w:pPr>
  </w:style>
  <w:style w:type="paragraph" w:styleId="Liste2">
    <w:name w:val="List 2"/>
    <w:basedOn w:val="Standard"/>
    <w:uiPriority w:val="99"/>
    <w:semiHidden/>
    <w:rsid w:val="008C62CB"/>
    <w:pPr>
      <w:numPr>
        <w:ilvl w:val="1"/>
        <w:numId w:val="2"/>
      </w:numPr>
      <w:contextualSpacing/>
    </w:pPr>
  </w:style>
  <w:style w:type="paragraph" w:customStyle="1" w:styleId="TitelinInhaltsverzeichnis">
    <w:name w:val="Titel_in_Inhaltsverzeichnis"/>
    <w:basedOn w:val="Untertitel"/>
    <w:next w:val="Textkrper"/>
    <w:link w:val="TitelinInhaltsverzeichnisZchn"/>
    <w:uiPriority w:val="5"/>
    <w:qFormat/>
    <w:rsid w:val="004F16F1"/>
    <w:pPr>
      <w:pageBreakBefore/>
      <w:outlineLvl w:val="0"/>
    </w:pPr>
    <w:rPr>
      <w:lang w:eastAsia="de-CH"/>
    </w:rPr>
  </w:style>
  <w:style w:type="numbering" w:customStyle="1" w:styleId="Randziffer">
    <w:name w:val="Randziffer"/>
    <w:next w:val="KeineListe"/>
    <w:uiPriority w:val="99"/>
    <w:rsid w:val="007E6534"/>
    <w:pPr>
      <w:numPr>
        <w:numId w:val="3"/>
      </w:numPr>
    </w:pPr>
  </w:style>
  <w:style w:type="character" w:customStyle="1" w:styleId="TitelinInhaltsverzeichnisZchn">
    <w:name w:val="Titel_in_Inhaltsverzeichnis Zchn"/>
    <w:basedOn w:val="UntertitelZchn"/>
    <w:link w:val="TitelinInhaltsverzeichnis"/>
    <w:uiPriority w:val="5"/>
    <w:rsid w:val="008C62CB"/>
    <w:rPr>
      <w:rFonts w:asciiTheme="majorHAnsi" w:eastAsiaTheme="majorEastAsia" w:hAnsiTheme="majorHAnsi" w:cstheme="majorBidi"/>
      <w:b/>
      <w:iCs/>
      <w:color w:val="000000" w:themeColor="text1"/>
      <w:spacing w:val="5"/>
      <w:sz w:val="28"/>
      <w:szCs w:val="24"/>
      <w:lang w:eastAsia="de-CH"/>
    </w:rPr>
  </w:style>
  <w:style w:type="paragraph" w:styleId="Textkrper-Einzug2">
    <w:name w:val="Body Text Indent 2"/>
    <w:basedOn w:val="Textkrper"/>
    <w:link w:val="Textkrper-Einzug2Zchn"/>
    <w:uiPriority w:val="1"/>
    <w:semiHidden/>
    <w:rsid w:val="007E6534"/>
    <w:pPr>
      <w:ind w:left="567"/>
    </w:pPr>
  </w:style>
  <w:style w:type="character" w:customStyle="1" w:styleId="Textkrper-Einzug2Zchn">
    <w:name w:val="Textkörper-Einzug 2 Zchn"/>
    <w:basedOn w:val="Absatz-Standardschriftart"/>
    <w:link w:val="Textkrper-Einzug2"/>
    <w:uiPriority w:val="1"/>
    <w:semiHidden/>
    <w:rsid w:val="008C62CB"/>
  </w:style>
  <w:style w:type="paragraph" w:customStyle="1" w:styleId="Alphabetischeberschrift">
    <w:name w:val="Alphabetische_Überschrift"/>
    <w:basedOn w:val="KleineTitelBetreff"/>
    <w:next w:val="Liste"/>
    <w:link w:val="AlphabetischeberschriftZchn"/>
    <w:uiPriority w:val="4"/>
    <w:qFormat/>
    <w:rsid w:val="004C2474"/>
    <w:pPr>
      <w:numPr>
        <w:numId w:val="5"/>
      </w:numPr>
    </w:pPr>
  </w:style>
  <w:style w:type="numbering" w:customStyle="1" w:styleId="AlphabetischeberschriftNummer">
    <w:name w:val="Alphabetische_Überschrift_Nummer"/>
    <w:uiPriority w:val="99"/>
    <w:rsid w:val="004C2474"/>
    <w:pPr>
      <w:numPr>
        <w:numId w:val="5"/>
      </w:numPr>
    </w:pPr>
  </w:style>
  <w:style w:type="character" w:customStyle="1" w:styleId="KleineTitelBetreffZchn">
    <w:name w:val="Kleine Titel / Betreff Zchn"/>
    <w:basedOn w:val="Absatz-Standardschriftart"/>
    <w:link w:val="KleineTitelBetreff"/>
    <w:uiPriority w:val="3"/>
    <w:rsid w:val="008C62CB"/>
    <w:rPr>
      <w:b/>
    </w:rPr>
  </w:style>
  <w:style w:type="character" w:customStyle="1" w:styleId="AlphabetischeberschriftZchn">
    <w:name w:val="Alphabetische_Überschrift Zchn"/>
    <w:basedOn w:val="KleineTitelBetreffZchn"/>
    <w:link w:val="Alphabetischeberschrift"/>
    <w:uiPriority w:val="4"/>
    <w:rsid w:val="008C62CB"/>
    <w:rPr>
      <w:b/>
    </w:rPr>
  </w:style>
  <w:style w:type="character" w:styleId="Platzhaltertext">
    <w:name w:val="Placeholder Text"/>
    <w:basedOn w:val="Absatz-Standardschriftart"/>
    <w:uiPriority w:val="99"/>
    <w:semiHidden/>
    <w:rsid w:val="00DF1A7A"/>
    <w:rPr>
      <w:color w:val="E2001A" w:themeColor="text2"/>
    </w:rPr>
  </w:style>
  <w:style w:type="numbering" w:customStyle="1" w:styleId="alphabetischeAbstze">
    <w:name w:val="alphabetische_Absätze"/>
    <w:uiPriority w:val="99"/>
    <w:rsid w:val="007F258A"/>
    <w:pPr>
      <w:numPr>
        <w:numId w:val="9"/>
      </w:numPr>
    </w:pPr>
  </w:style>
  <w:style w:type="paragraph" w:styleId="Liste3">
    <w:name w:val="List 3"/>
    <w:aliases w:val="alphabetischer Absatz"/>
    <w:basedOn w:val="Standard"/>
    <w:uiPriority w:val="2"/>
    <w:unhideWhenUsed/>
    <w:qFormat/>
    <w:rsid w:val="007F258A"/>
    <w:pPr>
      <w:numPr>
        <w:numId w:val="9"/>
      </w:numPr>
      <w:spacing w:after="240"/>
      <w:contextualSpacing/>
    </w:pPr>
  </w:style>
  <w:style w:type="numbering" w:customStyle="1" w:styleId="Kstchenaufzhlung">
    <w:name w:val="Kästchenaufzählung"/>
    <w:uiPriority w:val="99"/>
    <w:rsid w:val="00634E01"/>
    <w:pPr>
      <w:numPr>
        <w:numId w:val="10"/>
      </w:numPr>
    </w:pPr>
  </w:style>
  <w:style w:type="paragraph" w:styleId="Aufzhlungszeichen2">
    <w:name w:val="List Bullet 2"/>
    <w:basedOn w:val="Standard"/>
    <w:uiPriority w:val="2"/>
    <w:qFormat/>
    <w:rsid w:val="00634E01"/>
    <w:pPr>
      <w:numPr>
        <w:numId w:val="10"/>
      </w:numPr>
      <w:spacing w:after="240"/>
      <w:contextualSpacing/>
    </w:pPr>
  </w:style>
  <w:style w:type="character" w:customStyle="1" w:styleId="Hochgestellt">
    <w:name w:val="Hochgestellt"/>
    <w:basedOn w:val="Absatz-Standardschriftart"/>
    <w:rsid w:val="008C62CB"/>
    <w:rPr>
      <w:vertAlign w:val="superscript"/>
    </w:rPr>
  </w:style>
  <w:style w:type="character" w:customStyle="1" w:styleId="Tiefgestellt">
    <w:name w:val="Tiefgestellt"/>
    <w:basedOn w:val="Absatz-Standardschriftart"/>
    <w:rsid w:val="008C62CB"/>
    <w:rPr>
      <w:vertAlign w:val="subscript"/>
    </w:rPr>
  </w:style>
  <w:style w:type="paragraph" w:customStyle="1" w:styleId="BeilageAnnexe">
    <w:name w:val="Beilage_Annexe"/>
    <w:basedOn w:val="TitelinInhaltsverzeichnis"/>
    <w:next w:val="Liste"/>
    <w:link w:val="BeilageAnnexeZchn"/>
    <w:uiPriority w:val="5"/>
    <w:qFormat/>
    <w:rsid w:val="0067069C"/>
    <w:pPr>
      <w:tabs>
        <w:tab w:val="left" w:pos="1701"/>
      </w:tabs>
      <w:suppressAutoHyphens/>
      <w:outlineLvl w:val="8"/>
    </w:pPr>
    <w:rPr>
      <w:lang w:val="fr-FR"/>
    </w:rPr>
  </w:style>
  <w:style w:type="character" w:customStyle="1" w:styleId="BeilageAnnexeZchn">
    <w:name w:val="Beilage_Annexe Zchn"/>
    <w:basedOn w:val="TitelinInhaltsverzeichnisZchn"/>
    <w:link w:val="BeilageAnnexe"/>
    <w:uiPriority w:val="5"/>
    <w:rsid w:val="005D7D27"/>
    <w:rPr>
      <w:rFonts w:asciiTheme="majorHAnsi" w:eastAsiaTheme="majorEastAsia" w:hAnsiTheme="majorHAnsi" w:cstheme="majorBidi"/>
      <w:b/>
      <w:iCs/>
      <w:color w:val="000000" w:themeColor="text1"/>
      <w:spacing w:val="5"/>
      <w:sz w:val="28"/>
      <w:szCs w:val="24"/>
      <w:lang w:val="fr-FR" w:eastAsia="de-CH"/>
    </w:rPr>
  </w:style>
  <w:style w:type="paragraph" w:styleId="Verzeichnis9">
    <w:name w:val="toc 9"/>
    <w:basedOn w:val="Standard"/>
    <w:next w:val="Standard"/>
    <w:autoRedefine/>
    <w:uiPriority w:val="39"/>
    <w:rsid w:val="00736D7D"/>
    <w:pPr>
      <w:tabs>
        <w:tab w:val="left" w:pos="1418"/>
        <w:tab w:val="right" w:pos="9526"/>
      </w:tabs>
      <w:spacing w:after="100"/>
      <w:ind w:left="1418" w:right="425" w:hanging="1418"/>
    </w:pPr>
  </w:style>
  <w:style w:type="character" w:customStyle="1" w:styleId="st1">
    <w:name w:val="st1"/>
    <w:basedOn w:val="Absatz-Standardschriftart"/>
    <w:rsid w:val="00B76FBE"/>
  </w:style>
  <w:style w:type="paragraph" w:customStyle="1" w:styleId="BFAAufzhlung">
    <w:name w:val="BFA Aufzählung"/>
    <w:basedOn w:val="Standard"/>
    <w:rsid w:val="004C590C"/>
    <w:pPr>
      <w:numPr>
        <w:numId w:val="20"/>
      </w:numPr>
      <w:spacing w:line="240" w:lineRule="auto"/>
    </w:pPr>
    <w:rPr>
      <w:rFonts w:ascii="Times New Roman" w:eastAsia="Times New Roman" w:hAnsi="Times New Roman" w:cs="Times New Roman"/>
      <w:sz w:val="24"/>
      <w:szCs w:val="24"/>
      <w:lang w:eastAsia="de-CH"/>
    </w:rPr>
  </w:style>
  <w:style w:type="table" w:customStyle="1" w:styleId="EHBTabelle">
    <w:name w:val="EHB Tabelle"/>
    <w:basedOn w:val="NormaleTabelle"/>
    <w:uiPriority w:val="99"/>
    <w:rsid w:val="00F05399"/>
    <w:pPr>
      <w:spacing w:line="240" w:lineRule="auto"/>
    </w:pPr>
    <w:tblPr>
      <w:tblStyleRowBandSize w:val="1"/>
      <w:tblCellMar>
        <w:top w:w="57" w:type="dxa"/>
        <w:left w:w="28" w:type="dxa"/>
        <w:bottom w:w="57" w:type="dxa"/>
        <w:right w:w="0" w:type="dxa"/>
      </w:tblCellMar>
    </w:tblPr>
    <w:tblStylePr w:type="firstRow">
      <w:rPr>
        <w:b/>
      </w:rPr>
      <w:tblPr/>
      <w:tcPr>
        <w:tcBorders>
          <w:top w:val="single" w:sz="12" w:space="0" w:color="auto"/>
        </w:tcBorders>
      </w:tcPr>
    </w:tblStylePr>
    <w:tblStylePr w:type="band1Horz">
      <w:tblPr>
        <w:tblCellMar>
          <w:top w:w="57" w:type="dxa"/>
          <w:left w:w="28" w:type="dxa"/>
          <w:bottom w:w="57" w:type="dxa"/>
          <w:right w:w="0" w:type="dxa"/>
        </w:tblCellMar>
      </w:tblPr>
      <w:tcPr>
        <w:tcBorders>
          <w:top w:val="single" w:sz="4" w:space="0" w:color="auto"/>
          <w:bottom w:val="single" w:sz="4" w:space="0" w:color="auto"/>
        </w:tcBorders>
      </w:tcPr>
    </w:tblStylePr>
    <w:tblStylePr w:type="band2Horz">
      <w:tblPr/>
      <w:tcPr>
        <w:tcBorders>
          <w:top w:val="nil"/>
          <w:bottom w:val="single" w:sz="4" w:space="0" w:color="auto"/>
        </w:tcBorders>
      </w:tcPr>
    </w:tblStylePr>
  </w:style>
  <w:style w:type="paragraph" w:customStyle="1" w:styleId="Liste1">
    <w:name w:val="Liste 1)"/>
    <w:basedOn w:val="Standard"/>
    <w:uiPriority w:val="1"/>
    <w:qFormat/>
    <w:rsid w:val="00366397"/>
    <w:pPr>
      <w:numPr>
        <w:numId w:val="31"/>
      </w:numPr>
      <w:spacing w:after="120" w:line="240" w:lineRule="auto"/>
      <w:ind w:left="567" w:hanging="510"/>
    </w:pPr>
    <w:rPr>
      <w:rFonts w:ascii="Arial" w:eastAsia="Times New Roman" w:hAnsi="Arial" w:cs="Times New Roman"/>
      <w:lang w:eastAsia="de-CH"/>
    </w:rPr>
  </w:style>
  <w:style w:type="paragraph" w:styleId="KeinLeerraum">
    <w:name w:val="No Spacing"/>
    <w:uiPriority w:val="1"/>
    <w:qFormat/>
    <w:rsid w:val="00366397"/>
    <w:pPr>
      <w:spacing w:line="240" w:lineRule="auto"/>
    </w:pPr>
    <w:rPr>
      <w:rFonts w:ascii="Arial" w:eastAsia="Arial" w:hAnsi="Arial" w:cs="Times New Roman"/>
      <w:spacing w:val="4"/>
    </w:rPr>
  </w:style>
  <w:style w:type="paragraph" w:customStyle="1" w:styleId="Formatvorlage">
    <w:name w:val="Formatvorlage"/>
    <w:rsid w:val="008F5D02"/>
    <w:pPr>
      <w:widowControl w:val="0"/>
      <w:suppressAutoHyphens/>
      <w:autoSpaceDE w:val="0"/>
      <w:spacing w:line="240" w:lineRule="auto"/>
    </w:pPr>
    <w:rPr>
      <w:rFonts w:ascii="Arial" w:eastAsia="Times New Roman" w:hAnsi="Arial" w:cs="Arial"/>
      <w:sz w:val="24"/>
      <w:szCs w:val="24"/>
      <w:lang w:eastAsia="ar-SA"/>
    </w:rPr>
  </w:style>
  <w:style w:type="character" w:styleId="Kommentarzeichen">
    <w:name w:val="annotation reference"/>
    <w:basedOn w:val="Absatz-Standardschriftart"/>
    <w:uiPriority w:val="99"/>
    <w:semiHidden/>
    <w:unhideWhenUsed/>
    <w:rsid w:val="002F3C23"/>
    <w:rPr>
      <w:sz w:val="16"/>
      <w:szCs w:val="16"/>
    </w:rPr>
  </w:style>
  <w:style w:type="paragraph" w:styleId="Kommentartext">
    <w:name w:val="annotation text"/>
    <w:basedOn w:val="Standard"/>
    <w:link w:val="KommentartextZchn"/>
    <w:uiPriority w:val="99"/>
    <w:unhideWhenUsed/>
    <w:rsid w:val="002F3C23"/>
    <w:pPr>
      <w:spacing w:line="240" w:lineRule="auto"/>
    </w:pPr>
  </w:style>
  <w:style w:type="character" w:customStyle="1" w:styleId="KommentartextZchn">
    <w:name w:val="Kommentartext Zchn"/>
    <w:basedOn w:val="Absatz-Standardschriftart"/>
    <w:link w:val="Kommentartext"/>
    <w:uiPriority w:val="99"/>
    <w:rsid w:val="002F3C23"/>
  </w:style>
  <w:style w:type="paragraph" w:styleId="Kommentarthema">
    <w:name w:val="annotation subject"/>
    <w:basedOn w:val="Kommentartext"/>
    <w:next w:val="Kommentartext"/>
    <w:link w:val="KommentarthemaZchn"/>
    <w:uiPriority w:val="99"/>
    <w:semiHidden/>
    <w:unhideWhenUsed/>
    <w:rsid w:val="002F3C23"/>
    <w:rPr>
      <w:b/>
      <w:bCs/>
    </w:rPr>
  </w:style>
  <w:style w:type="character" w:customStyle="1" w:styleId="KommentarthemaZchn">
    <w:name w:val="Kommentarthema Zchn"/>
    <w:basedOn w:val="KommentartextZchn"/>
    <w:link w:val="Kommentarthema"/>
    <w:uiPriority w:val="99"/>
    <w:semiHidden/>
    <w:rsid w:val="002F3C23"/>
    <w:rPr>
      <w:b/>
      <w:bCs/>
    </w:rPr>
  </w:style>
  <w:style w:type="table" w:customStyle="1" w:styleId="Tabellenraster1">
    <w:name w:val="Tabellenraster1"/>
    <w:basedOn w:val="NormaleTabelle"/>
    <w:next w:val="Tabellenraster"/>
    <w:uiPriority w:val="59"/>
    <w:rsid w:val="0062346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65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an\AppData\Local\Microsoft\Windows\INetCache\Content.MSO\E9760F9F.htm" TargetMode="External"/></Relationships>
</file>

<file path=word/theme/theme1.xml><?xml version="1.0" encoding="utf-8"?>
<a:theme xmlns:a="http://schemas.openxmlformats.org/drawingml/2006/main" name="VSE Design Word">
  <a:themeElements>
    <a:clrScheme name="VSE Farben">
      <a:dk1>
        <a:sysClr val="windowText" lastClr="000000"/>
      </a:dk1>
      <a:lt1>
        <a:sysClr val="window" lastClr="FFFFFF"/>
      </a:lt1>
      <a:dk2>
        <a:srgbClr val="E2001A"/>
      </a:dk2>
      <a:lt2>
        <a:srgbClr val="707173"/>
      </a:lt2>
      <a:accent1>
        <a:srgbClr val="6DA5D4"/>
      </a:accent1>
      <a:accent2>
        <a:srgbClr val="0076B4"/>
      </a:accent2>
      <a:accent3>
        <a:srgbClr val="008888"/>
      </a:accent3>
      <a:accent4>
        <a:srgbClr val="009CC8"/>
      </a:accent4>
      <a:accent5>
        <a:srgbClr val="BCD2EB"/>
      </a:accent5>
      <a:accent6>
        <a:srgbClr val="E3ECE3"/>
      </a:accent6>
      <a:hlink>
        <a:srgbClr val="000000"/>
      </a:hlink>
      <a:folHlink>
        <a:srgbClr val="000000"/>
      </a:folHlink>
    </a:clrScheme>
    <a:fontScheme name="VSE Schriften">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SE Design" id="{2AED2CB7-66B1-43B8-BCFA-FE608854804A}" vid="{EAACF82B-C498-4B3D-A80D-CA820FB87F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7B98AC4E164BF49B9817501D6EA8C12" ma:contentTypeVersion="7" ma:contentTypeDescription="Ein neues Dokument erstellen." ma:contentTypeScope="" ma:versionID="05790a5ab7056c674f2256a2c3ae6544">
  <xsd:schema xmlns:xsd="http://www.w3.org/2001/XMLSchema" xmlns:xs="http://www.w3.org/2001/XMLSchema" xmlns:p="http://schemas.microsoft.com/office/2006/metadata/properties" xmlns:ns2="c7b7e6b0-72c5-4dad-b462-4a99dc75efbb" targetNamespace="http://schemas.microsoft.com/office/2006/metadata/properties" ma:root="true" ma:fieldsID="b8f7a399d1b34b5e271a0e313b6eef11" ns2:_="">
    <xsd:import namespace="c7b7e6b0-72c5-4dad-b462-4a99dc75ef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7e6b0-72c5-4dad-b462-4a99dc75ef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7C703E-E748-4619-889C-721EA35354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A66673-CA05-494E-88EB-4666D1E93CD9}">
  <ds:schemaRefs>
    <ds:schemaRef ds:uri="http://schemas.openxmlformats.org/officeDocument/2006/bibliography"/>
  </ds:schemaRefs>
</ds:datastoreItem>
</file>

<file path=customXml/itemProps3.xml><?xml version="1.0" encoding="utf-8"?>
<ds:datastoreItem xmlns:ds="http://schemas.openxmlformats.org/officeDocument/2006/customXml" ds:itemID="{D2438CE7-9AC9-452F-A182-19542DE6326F}">
  <ds:schemaRefs>
    <ds:schemaRef ds:uri="http://schemas.microsoft.com/sharepoint/v3/contenttype/forms"/>
  </ds:schemaRefs>
</ds:datastoreItem>
</file>

<file path=customXml/itemProps4.xml><?xml version="1.0" encoding="utf-8"?>
<ds:datastoreItem xmlns:ds="http://schemas.openxmlformats.org/officeDocument/2006/customXml" ds:itemID="{BC2323D3-CD6E-4751-B055-A2C858781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7e6b0-72c5-4dad-b462-4a99dc75e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E9760F9F.htm</Template>
  <TotalTime>0</TotalTime>
  <Pages>1</Pages>
  <Words>1194</Words>
  <Characters>7527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HFP_Netzelektrikermeisterin_Netzelektrikermeister SBFI 15.07.2019</vt:lpstr>
    </vt:vector>
  </TitlesOfParts>
  <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HFP_Netzelektrikermeisterin_Netzelektrikermeister SBFI 15.07.2019</dc:title>
  <dc:creator>Degen Andreas</dc:creator>
  <cp:lastModifiedBy>Heinz Litscher</cp:lastModifiedBy>
  <cp:revision>5</cp:revision>
  <cp:lastPrinted>2020-10-13T14:30:00Z</cp:lastPrinted>
  <dcterms:created xsi:type="dcterms:W3CDTF">2020-10-12T09:16:00Z</dcterms:created>
  <dcterms:modified xsi:type="dcterms:W3CDTF">2020-10-13T14:35:00Z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910c1558-babf-4f6a-801f-40ec0c656b0f</vt:lpwstr>
  </property>
  <property fmtid="{D5CDD505-2E9C-101B-9397-08002B2CF9AE}" pid="3" name="ContentTypeId">
    <vt:lpwstr>0x01010007B98AC4E164BF49B9817501D6EA8C12</vt:lpwstr>
  </property>
  <property fmtid="{D5CDD505-2E9C-101B-9397-08002B2CF9AE}" pid="4" name="VSEStatus">
    <vt:lpwstr/>
  </property>
  <property fmtid="{D5CDD505-2E9C-101B-9397-08002B2CF9AE}" pid="5" name="vseDokumenttyp">
    <vt:lpwstr/>
  </property>
  <property fmtid="{D5CDD505-2E9C-101B-9397-08002B2CF9AE}" pid="6" name="VSESprache">
    <vt:lpwstr/>
  </property>
  <property fmtid="{D5CDD505-2E9C-101B-9397-08002B2CF9AE}" pid="7" name="VSEAbteilung">
    <vt:lpwstr/>
  </property>
  <property fmtid="{D5CDD505-2E9C-101B-9397-08002B2CF9AE}" pid="8" name="VSECoC">
    <vt:lpwstr/>
  </property>
  <property fmtid="{D5CDD505-2E9C-101B-9397-08002B2CF9AE}" pid="9" name="VSEKommission">
    <vt:lpwstr/>
  </property>
  <property fmtid="{D5CDD505-2E9C-101B-9397-08002B2CF9AE}" pid="10" name="AuthorIds_UIVersion_22">
    <vt:lpwstr>12</vt:lpwstr>
  </property>
</Properties>
</file>